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0794" w14:textId="39700309" w:rsidR="00B63538" w:rsidRPr="00AB4059" w:rsidRDefault="002C6A0F" w:rsidP="00AD4C4F">
      <w:pPr>
        <w:spacing w:after="120"/>
        <w:jc w:val="both"/>
        <w:rPr>
          <w:rStyle w:val="IntenseEmphasis"/>
          <w:rFonts w:ascii="Source Sans Pro Light" w:hAnsi="Source Sans Pro Light"/>
          <w:i w:val="0"/>
          <w:iCs w:val="0"/>
          <w:color w:val="BFBFBF" w:themeColor="background1" w:themeShade="BF"/>
          <w:spacing w:val="20"/>
          <w:sz w:val="24"/>
          <w:szCs w:val="24"/>
        </w:rPr>
      </w:pPr>
      <w:r>
        <w:rPr>
          <w:rStyle w:val="IntenseEmphasis"/>
          <w:rFonts w:ascii="Source Sans Pro Light" w:hAnsi="Source Sans Pro Light"/>
          <w:i w:val="0"/>
          <w:iCs w:val="0"/>
          <w:color w:val="BFBFBF" w:themeColor="background1" w:themeShade="BF"/>
          <w:spacing w:val="20"/>
          <w:sz w:val="24"/>
          <w:szCs w:val="24"/>
        </w:rPr>
        <w:t>COVID-19 FUND</w:t>
      </w:r>
    </w:p>
    <w:p w14:paraId="03F7FACC" w14:textId="3E951703" w:rsidR="002F3EEA" w:rsidRPr="00AB4059" w:rsidRDefault="002C6A0F" w:rsidP="007027E4">
      <w:pPr>
        <w:spacing w:before="60"/>
        <w:jc w:val="both"/>
        <w:rPr>
          <w:rFonts w:ascii="Source Sans Pro" w:hAnsi="Source Sans Pro"/>
        </w:rPr>
      </w:pPr>
      <w:r>
        <w:rPr>
          <w:rFonts w:asciiTheme="majorHAnsi" w:eastAsiaTheme="majorEastAsia" w:hAnsiTheme="majorHAnsi" w:cstheme="majorBidi"/>
          <w:b/>
          <w:bCs/>
          <w:color w:val="004B9B"/>
          <w:spacing w:val="-10"/>
          <w:kern w:val="28"/>
          <w:sz w:val="36"/>
          <w:szCs w:val="36"/>
        </w:rPr>
        <w:t>Grants for athletes affected by coronavirus pandemic in 2020</w:t>
      </w:r>
    </w:p>
    <w:p w14:paraId="79CB1095" w14:textId="77777777" w:rsidR="00E40B9A" w:rsidRDefault="00E40B9A" w:rsidP="000802A2">
      <w:pPr>
        <w:jc w:val="both"/>
        <w:rPr>
          <w:rFonts w:ascii="Source Sans Pro" w:hAnsi="Source Sans Pro"/>
        </w:rPr>
      </w:pPr>
    </w:p>
    <w:p w14:paraId="1A36F9BE" w14:textId="4A06388A" w:rsidR="007027E4" w:rsidRDefault="007027E4" w:rsidP="000802A2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 COVID-19 pandemic has resulted in the suspension of international competition and massive interruption to the lives of world-class athletes. In many cases, it has resulted in </w:t>
      </w:r>
      <w:r w:rsidR="003D40F8">
        <w:rPr>
          <w:rFonts w:ascii="Source Sans Pro" w:hAnsi="Source Sans Pro"/>
        </w:rPr>
        <w:t>financial strain</w:t>
      </w:r>
      <w:r>
        <w:rPr>
          <w:rFonts w:ascii="Source Sans Pro" w:hAnsi="Source Sans Pro"/>
        </w:rPr>
        <w:t xml:space="preserve"> </w:t>
      </w:r>
      <w:r w:rsidR="003D40F8">
        <w:rPr>
          <w:rFonts w:ascii="Source Sans Pro" w:hAnsi="Source Sans Pro"/>
        </w:rPr>
        <w:t>and a loss of income or</w:t>
      </w:r>
      <w:r>
        <w:rPr>
          <w:rFonts w:ascii="Source Sans Pro" w:hAnsi="Source Sans Pro"/>
        </w:rPr>
        <w:t xml:space="preserve"> support </w:t>
      </w:r>
      <w:r w:rsidR="003D40F8">
        <w:rPr>
          <w:rFonts w:ascii="Source Sans Pro" w:hAnsi="Source Sans Pro"/>
        </w:rPr>
        <w:t>from</w:t>
      </w:r>
      <w:r>
        <w:rPr>
          <w:rFonts w:ascii="Source Sans Pro" w:hAnsi="Source Sans Pro"/>
        </w:rPr>
        <w:t xml:space="preserve"> governing bodies.</w:t>
      </w:r>
    </w:p>
    <w:p w14:paraId="43CC762C" w14:textId="15DE51D9" w:rsidR="007027E4" w:rsidRDefault="007027E4" w:rsidP="000802A2">
      <w:pPr>
        <w:jc w:val="both"/>
        <w:rPr>
          <w:rFonts w:ascii="Source Sans Pro" w:hAnsi="Source Sans Pro"/>
        </w:rPr>
      </w:pPr>
    </w:p>
    <w:p w14:paraId="2B3A83C2" w14:textId="4DA26DA6" w:rsidR="005C2984" w:rsidRDefault="007027E4" w:rsidP="007027E4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World Archery</w:t>
      </w:r>
      <w:r w:rsidR="002C6A0F">
        <w:rPr>
          <w:rFonts w:ascii="Source Sans Pro" w:hAnsi="Source Sans Pro"/>
        </w:rPr>
        <w:t xml:space="preserve"> and </w:t>
      </w:r>
      <w:r w:rsidR="003D40F8">
        <w:rPr>
          <w:rFonts w:ascii="Source Sans Pro" w:hAnsi="Source Sans Pro"/>
        </w:rPr>
        <w:t>T</w:t>
      </w:r>
      <w:r w:rsidR="002C6A0F">
        <w:rPr>
          <w:rFonts w:ascii="Source Sans Pro" w:hAnsi="Source Sans Pro"/>
        </w:rPr>
        <w:t>he</w:t>
      </w:r>
      <w:r w:rsidR="00A004F9" w:rsidRPr="00AB4059">
        <w:rPr>
          <w:rFonts w:ascii="Source Sans Pro" w:hAnsi="Source Sans Pro"/>
        </w:rPr>
        <w:t xml:space="preserve"> </w:t>
      </w:r>
      <w:r w:rsidR="000802A2" w:rsidRPr="00AB4059">
        <w:rPr>
          <w:rFonts w:ascii="Source Sans Pro" w:hAnsi="Source Sans Pro"/>
        </w:rPr>
        <w:t xml:space="preserve">Foundation </w:t>
      </w:r>
      <w:r w:rsidR="00A004F9" w:rsidRPr="00AB4059">
        <w:rPr>
          <w:rFonts w:ascii="Source Sans Pro" w:hAnsi="Source Sans Pro"/>
        </w:rPr>
        <w:t>for</w:t>
      </w:r>
      <w:r w:rsidR="000802A2" w:rsidRPr="00AB4059">
        <w:rPr>
          <w:rFonts w:ascii="Source Sans Pro" w:hAnsi="Source Sans Pro"/>
        </w:rPr>
        <w:t xml:space="preserve"> Global Sport</w:t>
      </w:r>
      <w:r w:rsidR="003D40F8">
        <w:rPr>
          <w:rFonts w:ascii="Source Sans Pro" w:hAnsi="Source Sans Pro"/>
        </w:rPr>
        <w:t>s</w:t>
      </w:r>
      <w:r w:rsidR="000802A2" w:rsidRPr="00AB4059">
        <w:rPr>
          <w:rFonts w:ascii="Source Sans Pro" w:hAnsi="Source Sans Pro"/>
        </w:rPr>
        <w:t xml:space="preserve"> Development </w:t>
      </w:r>
      <w:r>
        <w:rPr>
          <w:rFonts w:ascii="Source Sans Pro" w:hAnsi="Source Sans Pro"/>
        </w:rPr>
        <w:t>are offer</w:t>
      </w:r>
      <w:r w:rsidR="009720C5">
        <w:rPr>
          <w:rFonts w:ascii="Source Sans Pro" w:hAnsi="Source Sans Pro"/>
        </w:rPr>
        <w:t>ing</w:t>
      </w:r>
      <w:r>
        <w:rPr>
          <w:rFonts w:ascii="Source Sans Pro" w:hAnsi="Source Sans Pro"/>
        </w:rPr>
        <w:t xml:space="preserve"> one-time grants of up to 7500 </w:t>
      </w:r>
      <w:r w:rsidR="00B11303">
        <w:rPr>
          <w:rFonts w:ascii="Source Sans Pro" w:hAnsi="Source Sans Pro"/>
        </w:rPr>
        <w:t xml:space="preserve">USD </w:t>
      </w:r>
      <w:r>
        <w:rPr>
          <w:rFonts w:ascii="Source Sans Pro" w:hAnsi="Source Sans Pro"/>
        </w:rPr>
        <w:t xml:space="preserve">to international archers who are facing financial difficulty because of COVID-19. </w:t>
      </w:r>
    </w:p>
    <w:p w14:paraId="10B366BE" w14:textId="77777777" w:rsidR="005C2984" w:rsidRDefault="005C2984" w:rsidP="007027E4">
      <w:pPr>
        <w:jc w:val="both"/>
        <w:rPr>
          <w:rFonts w:ascii="Source Sans Pro" w:hAnsi="Source Sans Pro"/>
        </w:rPr>
      </w:pPr>
    </w:p>
    <w:p w14:paraId="66389F07" w14:textId="36477A4A" w:rsidR="000802A2" w:rsidRDefault="007027E4" w:rsidP="007027E4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includes </w:t>
      </w:r>
      <w:r w:rsidR="009720C5">
        <w:rPr>
          <w:rFonts w:ascii="Source Sans Pro" w:hAnsi="Source Sans Pro"/>
        </w:rPr>
        <w:t>athletes</w:t>
      </w:r>
      <w:r>
        <w:rPr>
          <w:rFonts w:ascii="Source Sans Pro" w:hAnsi="Source Sans Pro"/>
        </w:rPr>
        <w:t xml:space="preserve"> who have lost employment, funding, sponsorship, competition winnings or other forms of income. These grants will be prioritised for those who need it most, </w:t>
      </w:r>
      <w:r w:rsidR="00EA3BB0" w:rsidRPr="00EA3BB0">
        <w:rPr>
          <w:rFonts w:ascii="Source Sans Pro" w:hAnsi="Source Sans Pro"/>
        </w:rPr>
        <w:t>helping to protect the livelihoods of world-class archers in this unprecedented period.</w:t>
      </w:r>
    </w:p>
    <w:p w14:paraId="43524484" w14:textId="461B4EC0" w:rsidR="007027E4" w:rsidRDefault="007027E4" w:rsidP="007027E4">
      <w:pPr>
        <w:jc w:val="both"/>
        <w:rPr>
          <w:rFonts w:ascii="Source Sans Pro" w:hAnsi="Source Sans Pro"/>
        </w:rPr>
      </w:pPr>
    </w:p>
    <w:p w14:paraId="54853AC9" w14:textId="6B556294" w:rsidR="00B84870" w:rsidRPr="00AB4059" w:rsidRDefault="00815482" w:rsidP="007027E4">
      <w:pPr>
        <w:jc w:val="both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59264" behindDoc="0" locked="0" layoutInCell="1" allowOverlap="1" wp14:anchorId="593A2944" wp14:editId="62149309">
            <wp:simplePos x="0" y="0"/>
            <wp:positionH relativeFrom="column">
              <wp:posOffset>-9525</wp:posOffset>
            </wp:positionH>
            <wp:positionV relativeFrom="paragraph">
              <wp:posOffset>434975</wp:posOffset>
            </wp:positionV>
            <wp:extent cx="2847975" cy="1303655"/>
            <wp:effectExtent l="0" t="0" r="9525" b="0"/>
            <wp:wrapTopAndBottom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GSD SWF Lockup (002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4" t="15247" r="6912" b="17957"/>
                    <a:stretch/>
                  </pic:blipFill>
                  <pic:spPr bwMode="auto">
                    <a:xfrm>
                      <a:off x="0" y="0"/>
                      <a:ext cx="2847975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7E4">
        <w:rPr>
          <w:rFonts w:ascii="Source Sans Pro" w:hAnsi="Source Sans Pro"/>
        </w:rPr>
        <w:t xml:space="preserve">In total, 150,000 </w:t>
      </w:r>
      <w:r w:rsidR="00B11303">
        <w:rPr>
          <w:rFonts w:ascii="Source Sans Pro" w:hAnsi="Source Sans Pro"/>
        </w:rPr>
        <w:t xml:space="preserve">USD </w:t>
      </w:r>
      <w:r w:rsidR="007027E4">
        <w:rPr>
          <w:rFonts w:ascii="Source Sans Pro" w:hAnsi="Source Sans Pro"/>
        </w:rPr>
        <w:t xml:space="preserve">has been made available by </w:t>
      </w:r>
      <w:r w:rsidR="003D40F8">
        <w:rPr>
          <w:rFonts w:ascii="Source Sans Pro" w:hAnsi="Source Sans Pro"/>
        </w:rPr>
        <w:t>T</w:t>
      </w:r>
      <w:r w:rsidR="007027E4">
        <w:rPr>
          <w:rFonts w:ascii="Source Sans Pro" w:hAnsi="Source Sans Pro"/>
        </w:rPr>
        <w:t>he Foundation for Global Sport</w:t>
      </w:r>
      <w:r w:rsidR="003D40F8">
        <w:rPr>
          <w:rFonts w:ascii="Source Sans Pro" w:hAnsi="Source Sans Pro"/>
        </w:rPr>
        <w:t>s</w:t>
      </w:r>
      <w:r w:rsidR="007027E4">
        <w:rPr>
          <w:rFonts w:ascii="Source Sans Pro" w:hAnsi="Source Sans Pro"/>
        </w:rPr>
        <w:t xml:space="preserve"> Development for the purpose of </w:t>
      </w:r>
      <w:r w:rsidR="005C2984">
        <w:rPr>
          <w:rFonts w:ascii="Source Sans Pro" w:hAnsi="Source Sans Pro"/>
        </w:rPr>
        <w:t>issuing grants to</w:t>
      </w:r>
      <w:r w:rsidR="007027E4">
        <w:rPr>
          <w:rFonts w:ascii="Source Sans Pro" w:hAnsi="Source Sans Pro"/>
        </w:rPr>
        <w:t xml:space="preserve"> athletes.</w:t>
      </w:r>
    </w:p>
    <w:p w14:paraId="387E2B4E" w14:textId="60DA8018" w:rsidR="00331480" w:rsidRPr="007027E4" w:rsidRDefault="002C6A0F" w:rsidP="00331480">
      <w:pPr>
        <w:pStyle w:val="Subtitle"/>
        <w:rPr>
          <w:lang w:val="en-GB"/>
        </w:rPr>
      </w:pPr>
      <w:r>
        <w:rPr>
          <w:lang w:val="en-GB"/>
        </w:rPr>
        <w:t>Grants</w:t>
      </w:r>
    </w:p>
    <w:p w14:paraId="6A7731BB" w14:textId="20D00216" w:rsidR="005C2984" w:rsidRPr="00815482" w:rsidRDefault="007027E4" w:rsidP="00D94072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Grants of up to 7500 </w:t>
      </w:r>
      <w:r w:rsidR="00B11303">
        <w:rPr>
          <w:rFonts w:ascii="Source Sans Pro" w:hAnsi="Source Sans Pro"/>
        </w:rPr>
        <w:t xml:space="preserve">USD </w:t>
      </w:r>
      <w:r>
        <w:rPr>
          <w:rFonts w:ascii="Source Sans Pro" w:hAnsi="Source Sans Pro"/>
        </w:rPr>
        <w:t>will b</w:t>
      </w:r>
      <w:r w:rsidRPr="00815482">
        <w:rPr>
          <w:rFonts w:ascii="Source Sans Pro" w:hAnsi="Source Sans Pro"/>
        </w:rPr>
        <w:t>e issued on a one-time basis</w:t>
      </w:r>
      <w:r w:rsidR="005C2984" w:rsidRPr="00815482">
        <w:rPr>
          <w:rFonts w:ascii="Source Sans Pro" w:hAnsi="Source Sans Pro"/>
        </w:rPr>
        <w:t>. Applicants will be assessed</w:t>
      </w:r>
      <w:r w:rsidR="00E40B9A" w:rsidRPr="00815482">
        <w:rPr>
          <w:rFonts w:ascii="Source Sans Pro" w:hAnsi="Source Sans Pro"/>
        </w:rPr>
        <w:t xml:space="preserve">, </w:t>
      </w:r>
      <w:r w:rsidR="005C2984" w:rsidRPr="00815482">
        <w:rPr>
          <w:rFonts w:ascii="Source Sans Pro" w:hAnsi="Source Sans Pro"/>
        </w:rPr>
        <w:t>and grants awarded</w:t>
      </w:r>
      <w:r w:rsidR="00E40B9A" w:rsidRPr="00815482">
        <w:rPr>
          <w:rFonts w:ascii="Source Sans Pro" w:hAnsi="Source Sans Pro"/>
        </w:rPr>
        <w:t>,</w:t>
      </w:r>
      <w:r w:rsidR="005C2984" w:rsidRPr="00815482">
        <w:rPr>
          <w:rFonts w:ascii="Source Sans Pro" w:hAnsi="Source Sans Pro"/>
        </w:rPr>
        <w:t xml:space="preserve"> </w:t>
      </w:r>
      <w:r w:rsidR="003D40F8">
        <w:rPr>
          <w:rFonts w:ascii="Source Sans Pro" w:hAnsi="Source Sans Pro"/>
        </w:rPr>
        <w:t>using</w:t>
      </w:r>
      <w:r w:rsidR="005C2984" w:rsidRPr="00815482">
        <w:rPr>
          <w:rFonts w:ascii="Source Sans Pro" w:hAnsi="Source Sans Pro"/>
        </w:rPr>
        <w:t xml:space="preserve"> the following criteria:</w:t>
      </w:r>
    </w:p>
    <w:p w14:paraId="240F02B9" w14:textId="1CAEA1AA" w:rsidR="00B84870" w:rsidRPr="00815482" w:rsidRDefault="00B84870" w:rsidP="00D94072">
      <w:pPr>
        <w:jc w:val="both"/>
        <w:rPr>
          <w:rFonts w:ascii="Source Sans Pro" w:hAnsi="Source Sans Pro"/>
        </w:rPr>
      </w:pPr>
    </w:p>
    <w:p w14:paraId="1A832674" w14:textId="1A807572" w:rsidR="00731048" w:rsidRPr="00815482" w:rsidRDefault="00731048" w:rsidP="00D94072">
      <w:pPr>
        <w:pStyle w:val="ListParagraph"/>
        <w:numPr>
          <w:ilvl w:val="0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>Recent international results.</w:t>
      </w:r>
    </w:p>
    <w:p w14:paraId="194BBE77" w14:textId="1FBF23E8" w:rsidR="00731048" w:rsidRPr="00815482" w:rsidRDefault="00731048" w:rsidP="00731048">
      <w:pPr>
        <w:pStyle w:val="ListParagraph"/>
        <w:numPr>
          <w:ilvl w:val="1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 xml:space="preserve">Band one: </w:t>
      </w:r>
      <w:r w:rsidR="00815482">
        <w:rPr>
          <w:rFonts w:ascii="Source Sans Pro" w:hAnsi="Source Sans Pro"/>
          <w:lang w:val="en-CH"/>
        </w:rPr>
        <w:t xml:space="preserve">current position </w:t>
      </w:r>
      <w:r w:rsidRPr="00815482">
        <w:rPr>
          <w:rFonts w:ascii="Source Sans Pro" w:hAnsi="Source Sans Pro"/>
        </w:rPr>
        <w:t>1-30</w:t>
      </w:r>
      <w:r w:rsidR="00815482">
        <w:rPr>
          <w:rFonts w:ascii="Source Sans Pro" w:hAnsi="Source Sans Pro"/>
          <w:lang w:val="en-CH"/>
        </w:rPr>
        <w:t xml:space="preserve"> in world ranking</w:t>
      </w:r>
      <w:r w:rsidRPr="00815482">
        <w:rPr>
          <w:rFonts w:ascii="Source Sans Pro" w:hAnsi="Source Sans Pro"/>
        </w:rPr>
        <w:t xml:space="preserve"> (1-10 in para world ranking).</w:t>
      </w:r>
    </w:p>
    <w:p w14:paraId="0B8E199D" w14:textId="3EE324F9" w:rsidR="00731048" w:rsidRPr="00815482" w:rsidRDefault="00731048" w:rsidP="00731048">
      <w:pPr>
        <w:pStyle w:val="ListParagraph"/>
        <w:numPr>
          <w:ilvl w:val="1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 xml:space="preserve">Band two: </w:t>
      </w:r>
      <w:r w:rsidR="00815482">
        <w:rPr>
          <w:rFonts w:ascii="Source Sans Pro" w:hAnsi="Source Sans Pro"/>
          <w:lang w:val="en-CH"/>
        </w:rPr>
        <w:t xml:space="preserve">current position </w:t>
      </w:r>
      <w:r w:rsidR="00815482" w:rsidRPr="00815482">
        <w:rPr>
          <w:rFonts w:ascii="Source Sans Pro" w:hAnsi="Source Sans Pro"/>
        </w:rPr>
        <w:t>3</w:t>
      </w:r>
      <w:r w:rsidR="00815482">
        <w:rPr>
          <w:rFonts w:ascii="Source Sans Pro" w:hAnsi="Source Sans Pro"/>
          <w:lang w:val="en-CH"/>
        </w:rPr>
        <w:t>1-100 in world ranking</w:t>
      </w:r>
      <w:r w:rsidR="00815482" w:rsidRPr="00815482">
        <w:rPr>
          <w:rFonts w:ascii="Source Sans Pro" w:hAnsi="Source Sans Pro"/>
        </w:rPr>
        <w:t xml:space="preserve"> </w:t>
      </w:r>
      <w:r w:rsidRPr="00815482">
        <w:rPr>
          <w:rFonts w:ascii="Source Sans Pro" w:hAnsi="Source Sans Pro"/>
        </w:rPr>
        <w:t>(11-30 in para world ranking).</w:t>
      </w:r>
    </w:p>
    <w:p w14:paraId="57826B79" w14:textId="2E4241CD" w:rsidR="00731048" w:rsidRPr="00815482" w:rsidRDefault="00731048" w:rsidP="00815482">
      <w:pPr>
        <w:pStyle w:val="ListParagraph"/>
        <w:numPr>
          <w:ilvl w:val="1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 xml:space="preserve">Band three: </w:t>
      </w:r>
      <w:r w:rsidR="005E0054">
        <w:rPr>
          <w:rFonts w:ascii="Source Sans Pro" w:hAnsi="Source Sans Pro"/>
          <w:lang w:val="en-CH"/>
        </w:rPr>
        <w:t xml:space="preserve">current position </w:t>
      </w:r>
      <w:r w:rsidRPr="00815482">
        <w:rPr>
          <w:rFonts w:ascii="Source Sans Pro" w:hAnsi="Source Sans Pro"/>
        </w:rPr>
        <w:t>101+</w:t>
      </w:r>
      <w:r w:rsidR="005E0054">
        <w:rPr>
          <w:rFonts w:ascii="Source Sans Pro" w:hAnsi="Source Sans Pro"/>
          <w:lang w:val="en-CH"/>
        </w:rPr>
        <w:t xml:space="preserve"> in world ranking</w:t>
      </w:r>
      <w:r w:rsidRPr="00815482">
        <w:rPr>
          <w:rFonts w:ascii="Source Sans Pro" w:hAnsi="Source Sans Pro"/>
        </w:rPr>
        <w:t xml:space="preserve"> (31+ in para world ranking).</w:t>
      </w:r>
    </w:p>
    <w:p w14:paraId="663EFB59" w14:textId="5986915B" w:rsidR="00B84870" w:rsidRPr="00815482" w:rsidRDefault="00B84870" w:rsidP="00D94072">
      <w:pPr>
        <w:pStyle w:val="ListParagraph"/>
        <w:numPr>
          <w:ilvl w:val="0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>Expected income in 2020 and loss when compared to 2019.</w:t>
      </w:r>
    </w:p>
    <w:p w14:paraId="4A80A9DC" w14:textId="255B74EE" w:rsidR="00B84870" w:rsidRPr="00815482" w:rsidRDefault="00B84870" w:rsidP="00D94072">
      <w:pPr>
        <w:pStyle w:val="ListParagraph"/>
        <w:numPr>
          <w:ilvl w:val="0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>General financial situation and other available support.</w:t>
      </w:r>
    </w:p>
    <w:p w14:paraId="40A18AEE" w14:textId="6A943525" w:rsidR="00B84870" w:rsidRPr="00815482" w:rsidRDefault="00B84870" w:rsidP="00D94072">
      <w:pPr>
        <w:pStyle w:val="ListParagraph"/>
        <w:numPr>
          <w:ilvl w:val="0"/>
          <w:numId w:val="16"/>
        </w:numPr>
        <w:jc w:val="both"/>
        <w:rPr>
          <w:rFonts w:ascii="Source Sans Pro" w:hAnsi="Source Sans Pro"/>
        </w:rPr>
      </w:pPr>
      <w:r w:rsidRPr="00815482">
        <w:rPr>
          <w:rFonts w:ascii="Source Sans Pro" w:hAnsi="Source Sans Pro"/>
        </w:rPr>
        <w:t>Proposal for spending the grant money if application is successful.</w:t>
      </w:r>
    </w:p>
    <w:p w14:paraId="57D8FCF5" w14:textId="47FC77C4" w:rsidR="005C2984" w:rsidRPr="007027E4" w:rsidRDefault="005C2984" w:rsidP="005C2984">
      <w:pPr>
        <w:pStyle w:val="Subtitle"/>
        <w:rPr>
          <w:lang w:val="en-GB"/>
        </w:rPr>
      </w:pPr>
      <w:r>
        <w:rPr>
          <w:lang w:val="en-GB"/>
        </w:rPr>
        <w:t>Eligibility</w:t>
      </w:r>
    </w:p>
    <w:p w14:paraId="298A2145" w14:textId="694F7AC2" w:rsidR="002C6A0F" w:rsidRDefault="005C2984" w:rsidP="00E40B9A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These grants are available to current international athletes only. Individuals who fulfil the following criteria may apply:</w:t>
      </w:r>
    </w:p>
    <w:p w14:paraId="29255B9D" w14:textId="77777777" w:rsidR="00B84870" w:rsidRDefault="00B84870" w:rsidP="00E40B9A">
      <w:pPr>
        <w:jc w:val="both"/>
        <w:rPr>
          <w:rFonts w:ascii="Source Sans Pro" w:hAnsi="Source Sans Pro"/>
        </w:rPr>
      </w:pPr>
    </w:p>
    <w:p w14:paraId="5B051003" w14:textId="4F959A64" w:rsidR="005C2984" w:rsidRDefault="005C2984" w:rsidP="00E40B9A">
      <w:pPr>
        <w:pStyle w:val="ListParagraph"/>
        <w:numPr>
          <w:ilvl w:val="0"/>
          <w:numId w:val="1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Must be 18 years of age or above.</w:t>
      </w:r>
    </w:p>
    <w:p w14:paraId="5D970BB4" w14:textId="2BEABD59" w:rsidR="000802A2" w:rsidRPr="00AB4059" w:rsidRDefault="005C2984" w:rsidP="00E40B9A">
      <w:pPr>
        <w:pStyle w:val="ListParagraph"/>
        <w:numPr>
          <w:ilvl w:val="0"/>
          <w:numId w:val="1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Must have competed at a World Archery Championships</w:t>
      </w:r>
      <w:r w:rsidR="003D40F8">
        <w:rPr>
          <w:rFonts w:ascii="Source Sans Pro" w:hAnsi="Source Sans Pro"/>
        </w:rPr>
        <w:t>,</w:t>
      </w:r>
      <w:r>
        <w:rPr>
          <w:rFonts w:ascii="Source Sans Pro" w:hAnsi="Source Sans Pro"/>
        </w:rPr>
        <w:t xml:space="preserve"> </w:t>
      </w:r>
      <w:r w:rsidR="00731048">
        <w:rPr>
          <w:rFonts w:ascii="Source Sans Pro" w:hAnsi="Source Sans Pro"/>
        </w:rPr>
        <w:t>World Archery Para Championships or a</w:t>
      </w:r>
      <w:r>
        <w:rPr>
          <w:rFonts w:ascii="Source Sans Pro" w:hAnsi="Source Sans Pro"/>
        </w:rPr>
        <w:t xml:space="preserve"> stage of the Hyundai Archery World Cup in 2018 or 2019.</w:t>
      </w:r>
    </w:p>
    <w:p w14:paraId="489851F9" w14:textId="2FC5E1DF" w:rsidR="000802A2" w:rsidRDefault="005C2984" w:rsidP="00E40B9A">
      <w:pPr>
        <w:pStyle w:val="ListParagraph"/>
        <w:numPr>
          <w:ilvl w:val="0"/>
          <w:numId w:val="12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Must</w:t>
      </w:r>
      <w:r w:rsidR="002C6A0F">
        <w:rPr>
          <w:rFonts w:ascii="Source Sans Pro" w:hAnsi="Source Sans Pro"/>
        </w:rPr>
        <w:t xml:space="preserve"> not </w:t>
      </w:r>
      <w:r>
        <w:rPr>
          <w:rFonts w:ascii="Source Sans Pro" w:hAnsi="Source Sans Pro"/>
        </w:rPr>
        <w:t>have</w:t>
      </w:r>
      <w:r w:rsidR="002C6A0F">
        <w:rPr>
          <w:rFonts w:ascii="Source Sans Pro" w:hAnsi="Source Sans Pro"/>
        </w:rPr>
        <w:t xml:space="preserve"> a</w:t>
      </w:r>
      <w:r w:rsidR="00331480">
        <w:rPr>
          <w:rFonts w:ascii="Source Sans Pro" w:hAnsi="Source Sans Pro"/>
        </w:rPr>
        <w:t>n</w:t>
      </w:r>
      <w:r w:rsidR="002C6A0F">
        <w:rPr>
          <w:rFonts w:ascii="Source Sans Pro" w:hAnsi="Source Sans Pro"/>
        </w:rPr>
        <w:t xml:space="preserve"> </w:t>
      </w:r>
      <w:r w:rsidR="00331480">
        <w:rPr>
          <w:rFonts w:ascii="Source Sans Pro" w:hAnsi="Source Sans Pro"/>
        </w:rPr>
        <w:t>anti-doping rule violation in their career</w:t>
      </w:r>
      <w:r>
        <w:rPr>
          <w:rFonts w:ascii="Source Sans Pro" w:hAnsi="Source Sans Pro"/>
        </w:rPr>
        <w:t>.</w:t>
      </w:r>
    </w:p>
    <w:p w14:paraId="5576F03E" w14:textId="2C6AA1B5" w:rsidR="00EA3BB0" w:rsidRDefault="00EA3BB0" w:rsidP="00E40B9A">
      <w:pPr>
        <w:pStyle w:val="ListParagraph"/>
        <w:numPr>
          <w:ilvl w:val="0"/>
          <w:numId w:val="12"/>
        </w:numPr>
        <w:jc w:val="both"/>
        <w:rPr>
          <w:rFonts w:ascii="Source Sans Pro" w:hAnsi="Source Sans Pro"/>
        </w:rPr>
      </w:pPr>
      <w:r w:rsidRPr="00EA3BB0">
        <w:rPr>
          <w:rFonts w:ascii="Source Sans Pro" w:hAnsi="Source Sans Pro"/>
        </w:rPr>
        <w:t>Must expect a significant loss of income in 2020 compared to 2019</w:t>
      </w:r>
      <w:r>
        <w:rPr>
          <w:rFonts w:ascii="Source Sans Pro" w:hAnsi="Source Sans Pro"/>
          <w:lang w:val="en-CH"/>
        </w:rPr>
        <w:t>.</w:t>
      </w:r>
    </w:p>
    <w:p w14:paraId="62252606" w14:textId="33E06CB5" w:rsidR="000802A2" w:rsidRPr="00AB4059" w:rsidRDefault="000802A2" w:rsidP="00BE4103">
      <w:pPr>
        <w:pStyle w:val="Subtitle"/>
        <w:rPr>
          <w:lang w:val="en-GB"/>
        </w:rPr>
      </w:pPr>
      <w:r w:rsidRPr="00AB4059">
        <w:rPr>
          <w:lang w:val="en-GB"/>
        </w:rPr>
        <w:lastRenderedPageBreak/>
        <w:t>Application</w:t>
      </w:r>
    </w:p>
    <w:p w14:paraId="09A00C12" w14:textId="08034527" w:rsidR="00331480" w:rsidRDefault="005C2984" w:rsidP="00A0788C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There will be two phases in the application process. Initial applications should be </w:t>
      </w:r>
      <w:hyperlink r:id="rId11" w:history="1">
        <w:r w:rsidRPr="00F9665B">
          <w:rPr>
            <w:rStyle w:val="Hyperlink"/>
            <w:rFonts w:ascii="Source Sans Pro" w:hAnsi="Source Sans Pro"/>
            <w:b/>
            <w:bCs/>
          </w:rPr>
          <w:t>submitted electronically</w:t>
        </w:r>
        <w:r w:rsidR="00F9665B" w:rsidRPr="00F9665B">
          <w:rPr>
            <w:rStyle w:val="Hyperlink"/>
            <w:rFonts w:ascii="Source Sans Pro" w:hAnsi="Source Sans Pro"/>
            <w:b/>
            <w:bCs/>
          </w:rPr>
          <w:t xml:space="preserve"> via this form</w:t>
        </w:r>
      </w:hyperlink>
      <w:r w:rsidRPr="00F9665B">
        <w:rPr>
          <w:rFonts w:ascii="Source Sans Pro" w:hAnsi="Source Sans Pro"/>
          <w:b/>
          <w:bCs/>
        </w:rPr>
        <w:t xml:space="preserve"> </w:t>
      </w:r>
      <w:r>
        <w:rPr>
          <w:rFonts w:ascii="Source Sans Pro" w:hAnsi="Source Sans Pro"/>
        </w:rPr>
        <w:t>by midnight CET on 31 May 2020. The following information is required:</w:t>
      </w:r>
    </w:p>
    <w:p w14:paraId="382472A8" w14:textId="77777777" w:rsidR="00B84870" w:rsidRPr="00AB4059" w:rsidRDefault="00B84870" w:rsidP="009720C5">
      <w:pPr>
        <w:jc w:val="both"/>
        <w:rPr>
          <w:rFonts w:ascii="Source Sans Pro" w:hAnsi="Source Sans Pro"/>
        </w:rPr>
      </w:pPr>
    </w:p>
    <w:p w14:paraId="69C6CFE4" w14:textId="0C65CE35" w:rsidR="00747935" w:rsidRPr="009720C5" w:rsidRDefault="005C2984" w:rsidP="009720C5">
      <w:pPr>
        <w:pStyle w:val="ListParagraph"/>
        <w:numPr>
          <w:ilvl w:val="0"/>
          <w:numId w:val="17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>Name, date-of-birth, contact information and agreement to the terms of the grant.</w:t>
      </w:r>
    </w:p>
    <w:p w14:paraId="1674E9B5" w14:textId="4DA4AC0D" w:rsidR="005C2984" w:rsidRPr="009720C5" w:rsidRDefault="00331480" w:rsidP="009720C5">
      <w:pPr>
        <w:pStyle w:val="ListParagraph"/>
        <w:numPr>
          <w:ilvl w:val="0"/>
          <w:numId w:val="17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 xml:space="preserve">Link to </w:t>
      </w:r>
      <w:r w:rsidR="005C2984" w:rsidRPr="009720C5">
        <w:rPr>
          <w:rFonts w:ascii="Source Sans Pro" w:hAnsi="Source Sans Pro"/>
        </w:rPr>
        <w:t xml:space="preserve">athlete’s </w:t>
      </w:r>
      <w:r w:rsidRPr="009720C5">
        <w:rPr>
          <w:rFonts w:ascii="Source Sans Pro" w:hAnsi="Source Sans Pro"/>
        </w:rPr>
        <w:t>profile on the World Archery website</w:t>
      </w:r>
      <w:r w:rsidR="005C2984" w:rsidRPr="009720C5">
        <w:rPr>
          <w:rFonts w:ascii="Source Sans Pro" w:hAnsi="Source Sans Pro"/>
        </w:rPr>
        <w:t>.</w:t>
      </w:r>
    </w:p>
    <w:p w14:paraId="41694E55" w14:textId="0EA5B8F2" w:rsidR="005C2984" w:rsidRPr="009720C5" w:rsidRDefault="005C2984" w:rsidP="009720C5">
      <w:pPr>
        <w:pStyle w:val="ListParagraph"/>
        <w:numPr>
          <w:ilvl w:val="0"/>
          <w:numId w:val="17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>Basic financial information, including expected income in 2020.</w:t>
      </w:r>
    </w:p>
    <w:p w14:paraId="06B4E366" w14:textId="68C6E676" w:rsidR="005C2984" w:rsidRDefault="005C2984" w:rsidP="009720C5">
      <w:pPr>
        <w:pStyle w:val="ListParagraph"/>
        <w:numPr>
          <w:ilvl w:val="0"/>
          <w:numId w:val="17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>Explanation of the impact of the loss of income on the athlete.</w:t>
      </w:r>
    </w:p>
    <w:p w14:paraId="4BBB6B66" w14:textId="4E6E63AB" w:rsidR="005C2984" w:rsidRPr="009720C5" w:rsidRDefault="005C2984" w:rsidP="009720C5">
      <w:pPr>
        <w:pStyle w:val="ListParagraph"/>
        <w:numPr>
          <w:ilvl w:val="0"/>
          <w:numId w:val="17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>Proposal for how the grant would be used if successful.</w:t>
      </w:r>
    </w:p>
    <w:p w14:paraId="20CD090E" w14:textId="77777777" w:rsidR="005C2984" w:rsidRDefault="005C2984" w:rsidP="005C2984">
      <w:pPr>
        <w:jc w:val="both"/>
        <w:rPr>
          <w:rFonts w:ascii="Source Sans Pro" w:hAnsi="Source Sans Pro"/>
        </w:rPr>
      </w:pPr>
    </w:p>
    <w:p w14:paraId="7635C2E7" w14:textId="287E187F" w:rsidR="00FC0852" w:rsidRDefault="009C4E41" w:rsidP="007027E4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Applicants who are invited to the second phase will be required to provide </w:t>
      </w:r>
      <w:r w:rsidR="00E40B9A">
        <w:rPr>
          <w:rFonts w:ascii="Source Sans Pro" w:hAnsi="Source Sans Pro"/>
        </w:rPr>
        <w:t>the following</w:t>
      </w:r>
      <w:r w:rsidR="005C2984">
        <w:rPr>
          <w:rFonts w:ascii="Source Sans Pro" w:hAnsi="Source Sans Pro"/>
        </w:rPr>
        <w:t>:</w:t>
      </w:r>
    </w:p>
    <w:p w14:paraId="087E9555" w14:textId="77777777" w:rsidR="00B84870" w:rsidRPr="00AB4059" w:rsidRDefault="00B84870" w:rsidP="007027E4">
      <w:pPr>
        <w:jc w:val="both"/>
        <w:rPr>
          <w:rFonts w:ascii="Source Sans Pro" w:hAnsi="Source Sans Pro"/>
        </w:rPr>
      </w:pPr>
    </w:p>
    <w:p w14:paraId="15832D35" w14:textId="23584D9A" w:rsidR="00D94072" w:rsidRPr="00D94072" w:rsidRDefault="00B11303" w:rsidP="00D94072">
      <w:pPr>
        <w:pStyle w:val="ListParagraph"/>
        <w:numPr>
          <w:ilvl w:val="0"/>
          <w:numId w:val="18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="00D94072">
        <w:rPr>
          <w:rFonts w:ascii="Source Sans Pro" w:hAnsi="Source Sans Pro"/>
        </w:rPr>
        <w:t>etailed</w:t>
      </w:r>
      <w:r w:rsidR="00D94072" w:rsidRPr="009720C5">
        <w:rPr>
          <w:rFonts w:ascii="Source Sans Pro" w:hAnsi="Source Sans Pro"/>
        </w:rPr>
        <w:t xml:space="preserve"> financial information</w:t>
      </w:r>
      <w:r w:rsidR="00D94072">
        <w:rPr>
          <w:rFonts w:ascii="Source Sans Pro" w:hAnsi="Source Sans Pro"/>
        </w:rPr>
        <w:t xml:space="preserve"> about 2019 and 2020</w:t>
      </w:r>
      <w:r w:rsidR="00D94072" w:rsidRPr="009720C5">
        <w:rPr>
          <w:rFonts w:ascii="Source Sans Pro" w:hAnsi="Source Sans Pro"/>
        </w:rPr>
        <w:t>.</w:t>
      </w:r>
    </w:p>
    <w:p w14:paraId="7069C3EB" w14:textId="4CFCB39B" w:rsidR="00FC0852" w:rsidRPr="009720C5" w:rsidRDefault="005C2984" w:rsidP="009720C5">
      <w:pPr>
        <w:pStyle w:val="ListParagraph"/>
        <w:numPr>
          <w:ilvl w:val="0"/>
          <w:numId w:val="18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 xml:space="preserve">Evidence of </w:t>
      </w:r>
      <w:r w:rsidR="00E40B9A" w:rsidRPr="009720C5">
        <w:rPr>
          <w:rFonts w:ascii="Source Sans Pro" w:hAnsi="Source Sans Pro"/>
        </w:rPr>
        <w:t xml:space="preserve">current and past </w:t>
      </w:r>
      <w:r w:rsidRPr="009720C5">
        <w:rPr>
          <w:rFonts w:ascii="Source Sans Pro" w:hAnsi="Source Sans Pro"/>
        </w:rPr>
        <w:t>income and recent financial records.</w:t>
      </w:r>
    </w:p>
    <w:p w14:paraId="42CD5131" w14:textId="0DA5CC57" w:rsidR="00E40B9A" w:rsidRPr="009720C5" w:rsidRDefault="00B11303" w:rsidP="009720C5">
      <w:pPr>
        <w:pStyle w:val="ListParagraph"/>
        <w:numPr>
          <w:ilvl w:val="0"/>
          <w:numId w:val="18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</w:t>
      </w:r>
      <w:r w:rsidR="00E40B9A" w:rsidRPr="009720C5">
        <w:rPr>
          <w:rFonts w:ascii="Source Sans Pro" w:hAnsi="Source Sans Pro"/>
        </w:rPr>
        <w:t>xplanation of living, training and competition arrangements.</w:t>
      </w:r>
    </w:p>
    <w:p w14:paraId="134C21A2" w14:textId="359B0FF0" w:rsidR="00FC0852" w:rsidRPr="009720C5" w:rsidRDefault="009C4E41" w:rsidP="009720C5">
      <w:pPr>
        <w:pStyle w:val="ListParagraph"/>
        <w:numPr>
          <w:ilvl w:val="0"/>
          <w:numId w:val="18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>Additional information as required by selection committee</w:t>
      </w:r>
      <w:r w:rsidR="00E40B9A" w:rsidRPr="009720C5">
        <w:rPr>
          <w:rFonts w:ascii="Source Sans Pro" w:hAnsi="Source Sans Pro"/>
        </w:rPr>
        <w:t>.</w:t>
      </w:r>
    </w:p>
    <w:p w14:paraId="4DBDC655" w14:textId="7C2CF908" w:rsidR="000802A2" w:rsidRDefault="000802A2" w:rsidP="000802A2">
      <w:pPr>
        <w:jc w:val="both"/>
        <w:rPr>
          <w:rFonts w:ascii="Source Sans Pro" w:hAnsi="Source Sans Pro"/>
        </w:rPr>
      </w:pPr>
    </w:p>
    <w:p w14:paraId="645AADCD" w14:textId="4E282DF3" w:rsidR="00E40B9A" w:rsidRDefault="00E40B9A" w:rsidP="000802A2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Successful applicants will be notified no later than 30 June 2020. The list of grant recipients will be published on the World Archery website.</w:t>
      </w:r>
    </w:p>
    <w:p w14:paraId="01C0F47A" w14:textId="2D99919E" w:rsidR="00E40B9A" w:rsidRPr="00AB4059" w:rsidRDefault="00E40B9A" w:rsidP="00E40B9A">
      <w:pPr>
        <w:pStyle w:val="Subtitle"/>
        <w:rPr>
          <w:lang w:val="en-GB"/>
        </w:rPr>
      </w:pPr>
      <w:r>
        <w:rPr>
          <w:lang w:val="en-GB"/>
        </w:rPr>
        <w:t>Obligations</w:t>
      </w:r>
    </w:p>
    <w:p w14:paraId="2BA6356D" w14:textId="7B23C484" w:rsidR="00E40B9A" w:rsidRDefault="00E40B9A" w:rsidP="00E40B9A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The names of the athletes who are successful in applying for grants from the COVID-19 fund will be made publicly available and individuals will be required to perform the following:</w:t>
      </w:r>
    </w:p>
    <w:p w14:paraId="45839316" w14:textId="77777777" w:rsidR="00B84870" w:rsidRPr="00AB4059" w:rsidRDefault="00B84870" w:rsidP="00E40B9A">
      <w:pPr>
        <w:jc w:val="both"/>
        <w:rPr>
          <w:rFonts w:ascii="Source Sans Pro" w:hAnsi="Source Sans Pro"/>
        </w:rPr>
      </w:pPr>
    </w:p>
    <w:p w14:paraId="4E721472" w14:textId="5ADDADC6" w:rsidR="00E40B9A" w:rsidRPr="009720C5" w:rsidRDefault="00E40B9A" w:rsidP="009720C5">
      <w:pPr>
        <w:pStyle w:val="ListParagraph"/>
        <w:numPr>
          <w:ilvl w:val="0"/>
          <w:numId w:val="19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 xml:space="preserve">Provide a short report on the use and impact of the grant before 31 December </w:t>
      </w:r>
      <w:r w:rsidR="00B11303" w:rsidRPr="009720C5">
        <w:rPr>
          <w:rFonts w:ascii="Source Sans Pro" w:hAnsi="Source Sans Pro"/>
        </w:rPr>
        <w:t>202</w:t>
      </w:r>
      <w:r w:rsidR="005E0054">
        <w:rPr>
          <w:rFonts w:ascii="Source Sans Pro" w:hAnsi="Source Sans Pro"/>
          <w:lang w:val="en-CH"/>
        </w:rPr>
        <w:t>0</w:t>
      </w:r>
      <w:r w:rsidRPr="009720C5">
        <w:rPr>
          <w:rFonts w:ascii="Source Sans Pro" w:hAnsi="Source Sans Pro"/>
        </w:rPr>
        <w:t>.</w:t>
      </w:r>
    </w:p>
    <w:p w14:paraId="49989C63" w14:textId="0E044152" w:rsidR="00E40B9A" w:rsidRPr="009720C5" w:rsidRDefault="00E40B9A" w:rsidP="009720C5">
      <w:pPr>
        <w:pStyle w:val="ListParagraph"/>
        <w:numPr>
          <w:ilvl w:val="0"/>
          <w:numId w:val="19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 xml:space="preserve">Provide images, video and quotes as reasonably required by World Archery and </w:t>
      </w:r>
      <w:r w:rsidR="003D40F8">
        <w:rPr>
          <w:rFonts w:ascii="Source Sans Pro" w:hAnsi="Source Sans Pro"/>
        </w:rPr>
        <w:t>T</w:t>
      </w:r>
      <w:r w:rsidRPr="009720C5">
        <w:rPr>
          <w:rFonts w:ascii="Source Sans Pro" w:hAnsi="Source Sans Pro"/>
        </w:rPr>
        <w:t>he Foundation for Global Sport</w:t>
      </w:r>
      <w:r w:rsidR="003D40F8">
        <w:rPr>
          <w:rFonts w:ascii="Source Sans Pro" w:hAnsi="Source Sans Pro"/>
        </w:rPr>
        <w:t>s</w:t>
      </w:r>
      <w:r w:rsidRPr="009720C5">
        <w:rPr>
          <w:rFonts w:ascii="Source Sans Pro" w:hAnsi="Source Sans Pro"/>
        </w:rPr>
        <w:t xml:space="preserve"> Development for use in social media campaigns, website articles and other digital or distributed content.</w:t>
      </w:r>
    </w:p>
    <w:p w14:paraId="09874158" w14:textId="7260FE2F" w:rsidR="00E40B9A" w:rsidRPr="009720C5" w:rsidRDefault="00E40B9A" w:rsidP="009720C5">
      <w:pPr>
        <w:pStyle w:val="ListParagraph"/>
        <w:numPr>
          <w:ilvl w:val="0"/>
          <w:numId w:val="19"/>
        </w:num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</w:rPr>
        <w:t xml:space="preserve">Contribute to promotional activities organised by World Archery and </w:t>
      </w:r>
      <w:r w:rsidR="003D40F8">
        <w:rPr>
          <w:rFonts w:ascii="Source Sans Pro" w:hAnsi="Source Sans Pro"/>
        </w:rPr>
        <w:t>T</w:t>
      </w:r>
      <w:r w:rsidRPr="009720C5">
        <w:rPr>
          <w:rFonts w:ascii="Source Sans Pro" w:hAnsi="Source Sans Pro"/>
        </w:rPr>
        <w:t>he Foundation for Global Sport</w:t>
      </w:r>
      <w:r w:rsidR="003D40F8">
        <w:rPr>
          <w:rFonts w:ascii="Source Sans Pro" w:hAnsi="Source Sans Pro"/>
        </w:rPr>
        <w:t>s</w:t>
      </w:r>
      <w:r w:rsidRPr="009720C5">
        <w:rPr>
          <w:rFonts w:ascii="Source Sans Pro" w:hAnsi="Source Sans Pro"/>
        </w:rPr>
        <w:t xml:space="preserve"> Development </w:t>
      </w:r>
    </w:p>
    <w:p w14:paraId="170DBE1F" w14:textId="653220CE" w:rsidR="000802A2" w:rsidRPr="00AB4059" w:rsidRDefault="009C4E41" w:rsidP="009E6F6F">
      <w:pPr>
        <w:pStyle w:val="Subtitle"/>
        <w:rPr>
          <w:lang w:val="en-GB"/>
        </w:rPr>
      </w:pPr>
      <w:r>
        <w:rPr>
          <w:lang w:val="en-GB"/>
        </w:rPr>
        <w:t>Selection committee</w:t>
      </w:r>
    </w:p>
    <w:p w14:paraId="49EC07CE" w14:textId="14D21D97" w:rsidR="009C4E41" w:rsidRDefault="009C4E41" w:rsidP="000802A2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Applications will be reviewed by a selection committee </w:t>
      </w:r>
      <w:r w:rsidR="00E40B9A">
        <w:rPr>
          <w:rFonts w:ascii="Source Sans Pro" w:hAnsi="Source Sans Pro"/>
        </w:rPr>
        <w:t>comprising</w:t>
      </w:r>
      <w:r w:rsidR="000802A2" w:rsidRPr="00AB4059">
        <w:rPr>
          <w:rFonts w:ascii="Source Sans Pro" w:hAnsi="Source Sans Pro"/>
        </w:rPr>
        <w:t>:</w:t>
      </w:r>
    </w:p>
    <w:p w14:paraId="27EE46ED" w14:textId="77777777" w:rsidR="00B84870" w:rsidRPr="00AB4059" w:rsidRDefault="00B84870" w:rsidP="000802A2">
      <w:pPr>
        <w:jc w:val="both"/>
        <w:rPr>
          <w:rFonts w:ascii="Source Sans Pro" w:hAnsi="Source Sans Pro"/>
        </w:rPr>
      </w:pPr>
    </w:p>
    <w:p w14:paraId="4D3D0DA1" w14:textId="30ABEA48" w:rsidR="009E6F6F" w:rsidRPr="009720C5" w:rsidRDefault="000802A2" w:rsidP="009720C5">
      <w:pPr>
        <w:pStyle w:val="ListParagraph"/>
        <w:numPr>
          <w:ilvl w:val="0"/>
          <w:numId w:val="20"/>
        </w:numPr>
        <w:jc w:val="both"/>
        <w:rPr>
          <w:rFonts w:ascii="Source Sans Pro" w:hAnsi="Source Sans Pro"/>
        </w:rPr>
      </w:pPr>
      <w:r w:rsidRPr="005E0054">
        <w:rPr>
          <w:rFonts w:ascii="Source Sans Pro" w:hAnsi="Source Sans Pro"/>
          <w:b/>
          <w:bCs/>
        </w:rPr>
        <w:t>Naomi Folkard</w:t>
      </w:r>
      <w:r w:rsidR="009C4E41" w:rsidRPr="009720C5">
        <w:rPr>
          <w:rFonts w:ascii="Source Sans Pro" w:hAnsi="Source Sans Pro"/>
        </w:rPr>
        <w:t>, World Archery athletes committee chair</w:t>
      </w:r>
    </w:p>
    <w:p w14:paraId="75AAB3BF" w14:textId="59FE60EB" w:rsidR="009E6F6F" w:rsidRPr="009720C5" w:rsidRDefault="00D94072" w:rsidP="009720C5">
      <w:pPr>
        <w:pStyle w:val="ListParagraph"/>
        <w:numPr>
          <w:ilvl w:val="0"/>
          <w:numId w:val="20"/>
        </w:numPr>
        <w:jc w:val="both"/>
        <w:rPr>
          <w:rFonts w:ascii="Source Sans Pro" w:hAnsi="Source Sans Pro"/>
        </w:rPr>
      </w:pPr>
      <w:r w:rsidRPr="005E0054">
        <w:rPr>
          <w:rFonts w:ascii="Source Sans Pro" w:hAnsi="Source Sans Pro"/>
          <w:b/>
          <w:bCs/>
        </w:rPr>
        <w:t>Steven Ungerleider</w:t>
      </w:r>
      <w:r w:rsidR="009C4E41" w:rsidRPr="00D94072">
        <w:rPr>
          <w:rFonts w:ascii="Source Sans Pro" w:hAnsi="Source Sans Pro"/>
        </w:rPr>
        <w:t xml:space="preserve">, </w:t>
      </w:r>
      <w:r w:rsidR="003D40F8">
        <w:rPr>
          <w:rFonts w:ascii="Source Sans Pro" w:hAnsi="Source Sans Pro"/>
        </w:rPr>
        <w:t xml:space="preserve">The </w:t>
      </w:r>
      <w:r w:rsidR="009C4E41" w:rsidRPr="009720C5">
        <w:rPr>
          <w:rFonts w:ascii="Source Sans Pro" w:hAnsi="Source Sans Pro"/>
        </w:rPr>
        <w:t>Foundation for Global Sport</w:t>
      </w:r>
      <w:r w:rsidR="003D40F8">
        <w:rPr>
          <w:rFonts w:ascii="Source Sans Pro" w:hAnsi="Source Sans Pro"/>
        </w:rPr>
        <w:t>s</w:t>
      </w:r>
      <w:r w:rsidR="009C4E41" w:rsidRPr="009720C5">
        <w:rPr>
          <w:rFonts w:ascii="Source Sans Pro" w:hAnsi="Source Sans Pro"/>
        </w:rPr>
        <w:t xml:space="preserve"> Development</w:t>
      </w:r>
      <w:r>
        <w:rPr>
          <w:rFonts w:ascii="Source Sans Pro" w:hAnsi="Source Sans Pro"/>
        </w:rPr>
        <w:t xml:space="preserve"> chair of the board</w:t>
      </w:r>
    </w:p>
    <w:p w14:paraId="0A69B4D6" w14:textId="5F230616" w:rsidR="00B84870" w:rsidRPr="005E0054" w:rsidRDefault="009C4E41" w:rsidP="005E0054">
      <w:pPr>
        <w:pStyle w:val="ListParagraph"/>
        <w:numPr>
          <w:ilvl w:val="0"/>
          <w:numId w:val="20"/>
        </w:numPr>
        <w:jc w:val="both"/>
        <w:rPr>
          <w:rFonts w:ascii="Source Sans Pro" w:hAnsi="Source Sans Pro"/>
        </w:rPr>
      </w:pPr>
      <w:r w:rsidRPr="005E0054">
        <w:rPr>
          <w:rFonts w:ascii="Source Sans Pro" w:hAnsi="Source Sans Pro"/>
          <w:b/>
          <w:bCs/>
        </w:rPr>
        <w:t>Tom Dielen</w:t>
      </w:r>
      <w:r w:rsidRPr="009720C5">
        <w:rPr>
          <w:rFonts w:ascii="Source Sans Pro" w:hAnsi="Source Sans Pro"/>
        </w:rPr>
        <w:t>, World Archery secretary general</w:t>
      </w:r>
    </w:p>
    <w:p w14:paraId="79176AB8" w14:textId="5D30349F" w:rsidR="00B84870" w:rsidRPr="00AB4059" w:rsidRDefault="00B84870" w:rsidP="00B84870">
      <w:pPr>
        <w:pStyle w:val="Subtitle"/>
        <w:rPr>
          <w:lang w:val="en-GB"/>
        </w:rPr>
      </w:pPr>
      <w:r>
        <w:rPr>
          <w:lang w:val="en-GB"/>
        </w:rPr>
        <w:t>Data policy</w:t>
      </w:r>
    </w:p>
    <w:p w14:paraId="6363EF6C" w14:textId="2B9325A3" w:rsidR="00B84870" w:rsidRDefault="00B84870" w:rsidP="007173F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7173F6">
        <w:rPr>
          <w:rFonts w:ascii="Source Sans Pro" w:hAnsi="Source Sans Pro"/>
        </w:rPr>
        <w:t>ny information</w:t>
      </w:r>
      <w:r>
        <w:rPr>
          <w:rFonts w:ascii="Source Sans Pro" w:hAnsi="Source Sans Pro"/>
        </w:rPr>
        <w:t>, including financial data,</w:t>
      </w:r>
      <w:r w:rsidR="007173F6">
        <w:rPr>
          <w:rFonts w:ascii="Source Sans Pro" w:hAnsi="Source Sans Pro"/>
        </w:rPr>
        <w:t xml:space="preserve"> received during the application </w:t>
      </w:r>
      <w:r>
        <w:rPr>
          <w:rFonts w:ascii="Source Sans Pro" w:hAnsi="Source Sans Pro"/>
        </w:rPr>
        <w:t xml:space="preserve">will be kept </w:t>
      </w:r>
      <w:r w:rsidR="007173F6">
        <w:rPr>
          <w:rFonts w:ascii="Source Sans Pro" w:hAnsi="Source Sans Pro"/>
        </w:rPr>
        <w:t>strictly confidential</w:t>
      </w:r>
      <w:r>
        <w:rPr>
          <w:rFonts w:ascii="Source Sans Pro" w:hAnsi="Source Sans Pro"/>
        </w:rPr>
        <w:t>, only accessed by the award administrator and members of the selection committee,</w:t>
      </w:r>
      <w:r w:rsidR="007173F6">
        <w:rPr>
          <w:rFonts w:ascii="Source Sans Pro" w:hAnsi="Source Sans Pro"/>
        </w:rPr>
        <w:t xml:space="preserve"> and </w:t>
      </w:r>
      <w:r>
        <w:rPr>
          <w:rFonts w:ascii="Source Sans Pro" w:hAnsi="Source Sans Pro"/>
        </w:rPr>
        <w:t xml:space="preserve">will not </w:t>
      </w:r>
      <w:r w:rsidR="007173F6">
        <w:rPr>
          <w:rFonts w:ascii="Source Sans Pro" w:hAnsi="Source Sans Pro"/>
        </w:rPr>
        <w:t xml:space="preserve">be used for any other purpose than deciding </w:t>
      </w:r>
      <w:r>
        <w:rPr>
          <w:rFonts w:ascii="Source Sans Pro" w:hAnsi="Source Sans Pro"/>
        </w:rPr>
        <w:t xml:space="preserve">which applicants receive a grant. </w:t>
      </w:r>
    </w:p>
    <w:p w14:paraId="229F1324" w14:textId="77777777" w:rsidR="00B84870" w:rsidRDefault="00B84870" w:rsidP="007173F6">
      <w:pPr>
        <w:jc w:val="both"/>
        <w:rPr>
          <w:rFonts w:ascii="Source Sans Pro" w:hAnsi="Source Sans Pro"/>
        </w:rPr>
      </w:pPr>
    </w:p>
    <w:p w14:paraId="02071BC3" w14:textId="738CA7CC" w:rsidR="007173F6" w:rsidRPr="007173F6" w:rsidRDefault="00B84870" w:rsidP="007173F6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All personal data will be held securely in Switzerland and kept for no longer than is strictly necessary for the purpose described.</w:t>
      </w:r>
    </w:p>
    <w:p w14:paraId="0C0D305C" w14:textId="00CEE288" w:rsidR="000802A2" w:rsidRPr="00AB4059" w:rsidRDefault="00E40B9A" w:rsidP="009E6F6F">
      <w:pPr>
        <w:pStyle w:val="Subtitle"/>
        <w:rPr>
          <w:lang w:val="en-GB"/>
        </w:rPr>
      </w:pPr>
      <w:r>
        <w:rPr>
          <w:lang w:val="en-GB"/>
        </w:rPr>
        <w:lastRenderedPageBreak/>
        <w:t>Should I apply?</w:t>
      </w:r>
    </w:p>
    <w:p w14:paraId="10E39FC1" w14:textId="77777777" w:rsidR="009720C5" w:rsidRDefault="00E40B9A" w:rsidP="009720C5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As the financial situation of athletes and the progress of the COVID-19 pandemic varies worldwide, this grant is expected to be suitable for a variety of individuals.</w:t>
      </w:r>
    </w:p>
    <w:p w14:paraId="167B7217" w14:textId="77777777" w:rsidR="009720C5" w:rsidRDefault="009720C5" w:rsidP="009720C5">
      <w:pPr>
        <w:jc w:val="both"/>
        <w:rPr>
          <w:rFonts w:ascii="Source Sans Pro" w:hAnsi="Source Sans Pro"/>
        </w:rPr>
      </w:pPr>
    </w:p>
    <w:p w14:paraId="64ECD9D8" w14:textId="21D2649D" w:rsidR="009C4E41" w:rsidRDefault="00E40B9A" w:rsidP="009720C5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Applications are encouraged from athletes facing an uncertain future </w:t>
      </w:r>
      <w:r w:rsidR="009720C5">
        <w:rPr>
          <w:rFonts w:ascii="Source Sans Pro" w:hAnsi="Source Sans Pro"/>
        </w:rPr>
        <w:t>and</w:t>
      </w:r>
      <w:r>
        <w:rPr>
          <w:rFonts w:ascii="Source Sans Pro" w:hAnsi="Source Sans Pro"/>
        </w:rPr>
        <w:t xml:space="preserve"> </w:t>
      </w:r>
      <w:r w:rsidR="009720C5">
        <w:rPr>
          <w:rFonts w:ascii="Source Sans Pro" w:hAnsi="Source Sans Pro"/>
        </w:rPr>
        <w:t>from</w:t>
      </w:r>
      <w:r>
        <w:rPr>
          <w:rFonts w:ascii="Source Sans Pro" w:hAnsi="Source Sans Pro"/>
        </w:rPr>
        <w:t xml:space="preserve"> whom this money would make a significant difference in their lives.</w:t>
      </w:r>
      <w:r w:rsidR="009720C5">
        <w:rPr>
          <w:rFonts w:ascii="Source Sans Pro" w:hAnsi="Source Sans Pro"/>
        </w:rPr>
        <w:t xml:space="preserve"> The following are examples of suitable applicants however this list is not exhaustive.</w:t>
      </w:r>
    </w:p>
    <w:p w14:paraId="67A1A6F6" w14:textId="77777777" w:rsidR="000802A2" w:rsidRPr="00AB4059" w:rsidRDefault="000802A2" w:rsidP="000802A2">
      <w:pPr>
        <w:jc w:val="both"/>
        <w:rPr>
          <w:rFonts w:ascii="Source Sans Pro" w:hAnsi="Source Sans Pro"/>
        </w:rPr>
      </w:pPr>
    </w:p>
    <w:p w14:paraId="3F8F25E0" w14:textId="4053B929" w:rsidR="000802A2" w:rsidRDefault="000802A2" w:rsidP="000802A2">
      <w:pPr>
        <w:jc w:val="both"/>
        <w:rPr>
          <w:rFonts w:ascii="Source Sans Pro" w:hAnsi="Source Sans Pro"/>
        </w:rPr>
      </w:pPr>
      <w:r w:rsidRPr="00AB4059">
        <w:rPr>
          <w:rFonts w:ascii="Source Sans Pro" w:hAnsi="Source Sans Pro"/>
          <w:b/>
          <w:bCs/>
        </w:rPr>
        <w:t>Athlete A</w:t>
      </w:r>
      <w:r w:rsidR="009720C5">
        <w:rPr>
          <w:rFonts w:ascii="Source Sans Pro" w:hAnsi="Source Sans Pro"/>
          <w:b/>
          <w:bCs/>
        </w:rPr>
        <w:t xml:space="preserve">: </w:t>
      </w:r>
      <w:r w:rsidR="009720C5">
        <w:rPr>
          <w:rFonts w:ascii="Source Sans Pro" w:hAnsi="Source Sans Pro"/>
        </w:rPr>
        <w:t>A successful international archer who trains at home and works independently or who is resident at a national training centre whose income, be it funding from an organisation or salary from an employer, has been significantly reduced.</w:t>
      </w:r>
    </w:p>
    <w:p w14:paraId="681D92A3" w14:textId="518F78B1" w:rsidR="009720C5" w:rsidRDefault="009720C5" w:rsidP="000802A2">
      <w:pPr>
        <w:jc w:val="both"/>
        <w:rPr>
          <w:rFonts w:ascii="Source Sans Pro" w:hAnsi="Source Sans Pro"/>
        </w:rPr>
      </w:pPr>
    </w:p>
    <w:p w14:paraId="0815F359" w14:textId="0EBD9ECC" w:rsidR="009720C5" w:rsidRDefault="009720C5" w:rsidP="000802A2">
      <w:p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  <w:b/>
          <w:bCs/>
        </w:rPr>
        <w:t>Athlete B:</w:t>
      </w:r>
      <w:r>
        <w:rPr>
          <w:rFonts w:ascii="Source Sans Pro" w:hAnsi="Source Sans Pro"/>
        </w:rPr>
        <w:t xml:space="preserve"> A professional archer whose income has been significantly reduced due to the lack of archery activities. Has limited alternatives for seeking financial support.</w:t>
      </w:r>
    </w:p>
    <w:p w14:paraId="7EDFD5E1" w14:textId="6C1D0D40" w:rsidR="009720C5" w:rsidRDefault="009720C5" w:rsidP="000802A2">
      <w:pPr>
        <w:jc w:val="both"/>
        <w:rPr>
          <w:rFonts w:ascii="Source Sans Pro" w:hAnsi="Source Sans Pro"/>
        </w:rPr>
      </w:pPr>
    </w:p>
    <w:p w14:paraId="31923B79" w14:textId="56C92D6C" w:rsidR="009720C5" w:rsidRPr="009720C5" w:rsidRDefault="009720C5" w:rsidP="000802A2">
      <w:pPr>
        <w:jc w:val="both"/>
        <w:rPr>
          <w:rFonts w:ascii="Source Sans Pro" w:hAnsi="Source Sans Pro"/>
        </w:rPr>
      </w:pPr>
      <w:r w:rsidRPr="009720C5">
        <w:rPr>
          <w:rFonts w:ascii="Source Sans Pro" w:hAnsi="Source Sans Pro"/>
          <w:b/>
          <w:bCs/>
        </w:rPr>
        <w:t>Athlete C:</w:t>
      </w:r>
      <w:r>
        <w:rPr>
          <w:rFonts w:ascii="Source Sans Pro" w:hAnsi="Source Sans Pro"/>
        </w:rPr>
        <w:t xml:space="preserve"> A medal-winning athlete who receives technical and facility support from a federation or club that has been withdrawn due to the pandemic. Must now find and fund alternatives to continue to train and compete.</w:t>
      </w:r>
    </w:p>
    <w:p w14:paraId="06C93AB8" w14:textId="7EE06704" w:rsidR="009C4E41" w:rsidRDefault="009C4E41" w:rsidP="000802A2">
      <w:pPr>
        <w:jc w:val="both"/>
        <w:rPr>
          <w:rFonts w:ascii="Source Sans Pro" w:hAnsi="Source Sans Pro"/>
          <w:b/>
          <w:bCs/>
        </w:rPr>
      </w:pPr>
    </w:p>
    <w:p w14:paraId="671422A5" w14:textId="2DF2E2D1" w:rsidR="001D5A8F" w:rsidRPr="009720C5" w:rsidRDefault="009720C5" w:rsidP="009E6F6F">
      <w:pPr>
        <w:jc w:val="both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Athlete D: </w:t>
      </w:r>
      <w:r w:rsidRPr="009720C5">
        <w:rPr>
          <w:rFonts w:ascii="Source Sans Pro" w:hAnsi="Source Sans Pro"/>
        </w:rPr>
        <w:t>A</w:t>
      </w:r>
      <w:r>
        <w:rPr>
          <w:rFonts w:ascii="Source Sans Pro" w:hAnsi="Source Sans Pro"/>
        </w:rPr>
        <w:t>n international student-athlete whose sport is funded by their parents and faces an uncertain future due to financial strains placed upon the family.</w:t>
      </w:r>
    </w:p>
    <w:sectPr w:rsidR="001D5A8F" w:rsidRPr="009720C5" w:rsidSect="00EA3BB0">
      <w:headerReference w:type="default" r:id="rId12"/>
      <w:footerReference w:type="default" r:id="rId13"/>
      <w:pgSz w:w="11906" w:h="16838"/>
      <w:pgMar w:top="2268" w:right="1440" w:bottom="1276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E6F2" w14:textId="77777777" w:rsidR="00986196" w:rsidRDefault="00986196" w:rsidP="00FA19A7">
      <w:r>
        <w:separator/>
      </w:r>
    </w:p>
  </w:endnote>
  <w:endnote w:type="continuationSeparator" w:id="0">
    <w:p w14:paraId="39850F8A" w14:textId="77777777" w:rsidR="00986196" w:rsidRDefault="00986196" w:rsidP="00F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03823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AB6AA" w14:textId="16D38F37" w:rsidR="00FA19A7" w:rsidRPr="00FA19A7" w:rsidRDefault="000F04EF" w:rsidP="00D404E2">
        <w:pPr>
          <w:pStyle w:val="Footer"/>
          <w:jc w:val="both"/>
          <w:rPr>
            <w:sz w:val="20"/>
            <w:szCs w:val="20"/>
          </w:rPr>
        </w:pPr>
        <w:r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Version</w:t>
        </w:r>
        <w:r w:rsidR="007119AF"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 xml:space="preserve"> </w:t>
        </w:r>
        <w:r w:rsidR="007365F8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0</w:t>
        </w:r>
        <w:r w:rsidR="007119AF"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.</w:t>
        </w:r>
        <w:r w:rsidR="00D94072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2</w:t>
        </w:r>
        <w:r w:rsidR="007119AF"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 xml:space="preserve"> (</w:t>
        </w:r>
        <w:r w:rsidR="00D94072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04</w:t>
        </w:r>
        <w:r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.0</w:t>
        </w:r>
        <w:r w:rsidR="00D94072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5</w:t>
        </w:r>
        <w:r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.2020</w:t>
        </w:r>
        <w:r w:rsidR="007119AF" w:rsidRPr="009E28F0">
          <w:rPr>
            <w:rFonts w:ascii="Source Sans Pro Light" w:hAnsi="Source Sans Pro Light"/>
            <w:color w:val="A6A6A6" w:themeColor="background1" w:themeShade="A6"/>
            <w:sz w:val="18"/>
            <w:szCs w:val="18"/>
          </w:rPr>
          <w:t>)</w:t>
        </w:r>
        <w:r w:rsidR="007119AF" w:rsidRPr="007119AF">
          <w:rPr>
            <w:color w:val="A6A6A6" w:themeColor="background1" w:themeShade="A6"/>
            <w:sz w:val="18"/>
            <w:szCs w:val="18"/>
          </w:rPr>
          <w:t xml:space="preserve"> </w:t>
        </w:r>
        <w:r w:rsidR="007119AF">
          <w:rPr>
            <w:sz w:val="20"/>
            <w:szCs w:val="20"/>
          </w:rPr>
          <w:t xml:space="preserve">   </w:t>
        </w:r>
        <w:r w:rsidR="00D404E2">
          <w:rPr>
            <w:sz w:val="20"/>
            <w:szCs w:val="20"/>
          </w:rPr>
          <w:tab/>
        </w:r>
        <w:r w:rsidR="00D404E2">
          <w:rPr>
            <w:sz w:val="20"/>
            <w:szCs w:val="20"/>
          </w:rPr>
          <w:tab/>
        </w:r>
        <w:r w:rsidR="00FA19A7" w:rsidRPr="00D404E2">
          <w:rPr>
            <w:rFonts w:ascii="Source Sans Pro Light" w:hAnsi="Source Sans Pro Light"/>
            <w:sz w:val="20"/>
            <w:szCs w:val="20"/>
          </w:rPr>
          <w:fldChar w:fldCharType="begin"/>
        </w:r>
        <w:r w:rsidR="00FA19A7" w:rsidRPr="00D404E2">
          <w:rPr>
            <w:rFonts w:ascii="Source Sans Pro Light" w:hAnsi="Source Sans Pro Light"/>
            <w:sz w:val="20"/>
            <w:szCs w:val="20"/>
          </w:rPr>
          <w:instrText xml:space="preserve"> PAGE   \* MERGEFORMAT </w:instrText>
        </w:r>
        <w:r w:rsidR="00FA19A7" w:rsidRPr="00D404E2">
          <w:rPr>
            <w:rFonts w:ascii="Source Sans Pro Light" w:hAnsi="Source Sans Pro Light"/>
            <w:sz w:val="20"/>
            <w:szCs w:val="20"/>
          </w:rPr>
          <w:fldChar w:fldCharType="separate"/>
        </w:r>
        <w:r w:rsidR="00FA19A7" w:rsidRPr="00D404E2">
          <w:rPr>
            <w:rFonts w:ascii="Source Sans Pro Light" w:hAnsi="Source Sans Pro Light"/>
            <w:noProof/>
            <w:sz w:val="20"/>
            <w:szCs w:val="20"/>
          </w:rPr>
          <w:t>2</w:t>
        </w:r>
        <w:r w:rsidR="00FA19A7" w:rsidRPr="00D404E2">
          <w:rPr>
            <w:rFonts w:ascii="Source Sans Pro Light" w:hAnsi="Source Sans Pro Light"/>
            <w:noProof/>
            <w:sz w:val="20"/>
            <w:szCs w:val="20"/>
          </w:rPr>
          <w:fldChar w:fldCharType="end"/>
        </w:r>
      </w:p>
    </w:sdtContent>
  </w:sdt>
  <w:p w14:paraId="3E001F87" w14:textId="77777777" w:rsidR="00FA19A7" w:rsidRDefault="00FA1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5567" w14:textId="77777777" w:rsidR="00986196" w:rsidRDefault="00986196" w:rsidP="00FA19A7">
      <w:r>
        <w:separator/>
      </w:r>
    </w:p>
  </w:footnote>
  <w:footnote w:type="continuationSeparator" w:id="0">
    <w:p w14:paraId="3DCAB120" w14:textId="77777777" w:rsidR="00986196" w:rsidRDefault="00986196" w:rsidP="00FA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2B2A" w14:textId="6BC49D56" w:rsidR="00953775" w:rsidRDefault="00953775" w:rsidP="0095377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5C42C" wp14:editId="1483A4A1">
              <wp:simplePos x="0" y="0"/>
              <wp:positionH relativeFrom="column">
                <wp:posOffset>4305300</wp:posOffset>
              </wp:positionH>
              <wp:positionV relativeFrom="paragraph">
                <wp:posOffset>299720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57CB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23.6pt" to="52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" strokecolor="#004b9b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94F6365" wp14:editId="15A4E84B">
          <wp:extent cx="1445156" cy="224624"/>
          <wp:effectExtent l="0" t="0" r="317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569" cy="24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F9CCDA" w14:textId="77777777" w:rsidR="00953775" w:rsidRDefault="00953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D0B"/>
    <w:multiLevelType w:val="multilevel"/>
    <w:tmpl w:val="D9CE61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0C6022"/>
    <w:multiLevelType w:val="hybridMultilevel"/>
    <w:tmpl w:val="A8765B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EC0A31"/>
    <w:multiLevelType w:val="hybridMultilevel"/>
    <w:tmpl w:val="3DE6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307"/>
    <w:multiLevelType w:val="hybridMultilevel"/>
    <w:tmpl w:val="6E1E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C7C"/>
    <w:multiLevelType w:val="hybridMultilevel"/>
    <w:tmpl w:val="0B983B26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DB5770"/>
    <w:multiLevelType w:val="hybridMultilevel"/>
    <w:tmpl w:val="6F2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BC1"/>
    <w:multiLevelType w:val="hybridMultilevel"/>
    <w:tmpl w:val="0040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90C"/>
    <w:multiLevelType w:val="hybridMultilevel"/>
    <w:tmpl w:val="EDD0F6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F3957E0"/>
    <w:multiLevelType w:val="hybridMultilevel"/>
    <w:tmpl w:val="01F2069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A301A0"/>
    <w:multiLevelType w:val="hybridMultilevel"/>
    <w:tmpl w:val="0D166E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F65FF6"/>
    <w:multiLevelType w:val="hybridMultilevel"/>
    <w:tmpl w:val="6098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3766"/>
    <w:multiLevelType w:val="hybridMultilevel"/>
    <w:tmpl w:val="FDAE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2781"/>
    <w:multiLevelType w:val="hybridMultilevel"/>
    <w:tmpl w:val="7262A3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507229"/>
    <w:multiLevelType w:val="hybridMultilevel"/>
    <w:tmpl w:val="E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71BC"/>
    <w:multiLevelType w:val="hybridMultilevel"/>
    <w:tmpl w:val="4936ED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F4DD8"/>
    <w:multiLevelType w:val="hybridMultilevel"/>
    <w:tmpl w:val="5088D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40202"/>
    <w:multiLevelType w:val="hybridMultilevel"/>
    <w:tmpl w:val="89D06A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D78EA"/>
    <w:multiLevelType w:val="hybridMultilevel"/>
    <w:tmpl w:val="0D68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76781"/>
    <w:multiLevelType w:val="hybridMultilevel"/>
    <w:tmpl w:val="067E49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73C1BA7"/>
    <w:multiLevelType w:val="hybridMultilevel"/>
    <w:tmpl w:val="006E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2"/>
  </w:num>
  <w:num w:numId="17">
    <w:abstractNumId w:val="7"/>
  </w:num>
  <w:num w:numId="18">
    <w:abstractNumId w:val="1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5"/>
    <w:rsid w:val="0000212B"/>
    <w:rsid w:val="00021435"/>
    <w:rsid w:val="000435DA"/>
    <w:rsid w:val="00044532"/>
    <w:rsid w:val="00063B5D"/>
    <w:rsid w:val="000802A2"/>
    <w:rsid w:val="000876B0"/>
    <w:rsid w:val="000A6359"/>
    <w:rsid w:val="000F04EF"/>
    <w:rsid w:val="00101021"/>
    <w:rsid w:val="00110C9B"/>
    <w:rsid w:val="00120CD5"/>
    <w:rsid w:val="001264F7"/>
    <w:rsid w:val="0013276B"/>
    <w:rsid w:val="00142F47"/>
    <w:rsid w:val="00190CF3"/>
    <w:rsid w:val="00192346"/>
    <w:rsid w:val="001D13B5"/>
    <w:rsid w:val="001D5A8F"/>
    <w:rsid w:val="00206694"/>
    <w:rsid w:val="002774A9"/>
    <w:rsid w:val="002C6A0F"/>
    <w:rsid w:val="002E5B05"/>
    <w:rsid w:val="002F3EEA"/>
    <w:rsid w:val="00311AD9"/>
    <w:rsid w:val="00324B30"/>
    <w:rsid w:val="00331480"/>
    <w:rsid w:val="00331D48"/>
    <w:rsid w:val="0033257B"/>
    <w:rsid w:val="00340B96"/>
    <w:rsid w:val="00345000"/>
    <w:rsid w:val="0034745E"/>
    <w:rsid w:val="00383B35"/>
    <w:rsid w:val="00394E83"/>
    <w:rsid w:val="003C04D0"/>
    <w:rsid w:val="003D3FB7"/>
    <w:rsid w:val="003D40F8"/>
    <w:rsid w:val="003D6F1D"/>
    <w:rsid w:val="003D700F"/>
    <w:rsid w:val="003E246E"/>
    <w:rsid w:val="003F0B8A"/>
    <w:rsid w:val="00416971"/>
    <w:rsid w:val="0043633B"/>
    <w:rsid w:val="00481A90"/>
    <w:rsid w:val="004915F5"/>
    <w:rsid w:val="004A4B13"/>
    <w:rsid w:val="005166DC"/>
    <w:rsid w:val="00517376"/>
    <w:rsid w:val="00550F94"/>
    <w:rsid w:val="005C2984"/>
    <w:rsid w:val="005D5C73"/>
    <w:rsid w:val="005E0054"/>
    <w:rsid w:val="005F5566"/>
    <w:rsid w:val="00622259"/>
    <w:rsid w:val="00647879"/>
    <w:rsid w:val="00654D4B"/>
    <w:rsid w:val="00655FD9"/>
    <w:rsid w:val="00660C15"/>
    <w:rsid w:val="00671DBC"/>
    <w:rsid w:val="006C096C"/>
    <w:rsid w:val="006D3756"/>
    <w:rsid w:val="006D3F87"/>
    <w:rsid w:val="006F5F77"/>
    <w:rsid w:val="007027E4"/>
    <w:rsid w:val="007052FE"/>
    <w:rsid w:val="007119AF"/>
    <w:rsid w:val="0071423A"/>
    <w:rsid w:val="007173F6"/>
    <w:rsid w:val="00731048"/>
    <w:rsid w:val="007365F8"/>
    <w:rsid w:val="00744A29"/>
    <w:rsid w:val="00747935"/>
    <w:rsid w:val="00762BBE"/>
    <w:rsid w:val="00767BE7"/>
    <w:rsid w:val="007721FD"/>
    <w:rsid w:val="00775A8D"/>
    <w:rsid w:val="00782C67"/>
    <w:rsid w:val="00791F1C"/>
    <w:rsid w:val="007C4478"/>
    <w:rsid w:val="007C4EC3"/>
    <w:rsid w:val="007E17E1"/>
    <w:rsid w:val="007F1B16"/>
    <w:rsid w:val="007F1FA2"/>
    <w:rsid w:val="00803223"/>
    <w:rsid w:val="00815482"/>
    <w:rsid w:val="0081736B"/>
    <w:rsid w:val="00830B65"/>
    <w:rsid w:val="00842DF7"/>
    <w:rsid w:val="00876BE3"/>
    <w:rsid w:val="008814AD"/>
    <w:rsid w:val="008B5DC0"/>
    <w:rsid w:val="008C0FE0"/>
    <w:rsid w:val="008C4F4C"/>
    <w:rsid w:val="008E3903"/>
    <w:rsid w:val="0090635F"/>
    <w:rsid w:val="0091111A"/>
    <w:rsid w:val="00931500"/>
    <w:rsid w:val="00950763"/>
    <w:rsid w:val="0095111B"/>
    <w:rsid w:val="00953775"/>
    <w:rsid w:val="00966487"/>
    <w:rsid w:val="009720C5"/>
    <w:rsid w:val="00986196"/>
    <w:rsid w:val="0098706D"/>
    <w:rsid w:val="00991B91"/>
    <w:rsid w:val="009A38A6"/>
    <w:rsid w:val="009B04B3"/>
    <w:rsid w:val="009C1F16"/>
    <w:rsid w:val="009C4E41"/>
    <w:rsid w:val="009C5525"/>
    <w:rsid w:val="009E28F0"/>
    <w:rsid w:val="009E6F6F"/>
    <w:rsid w:val="009F6DF0"/>
    <w:rsid w:val="00A004F9"/>
    <w:rsid w:val="00A0325F"/>
    <w:rsid w:val="00A0788C"/>
    <w:rsid w:val="00A227ED"/>
    <w:rsid w:val="00A52456"/>
    <w:rsid w:val="00A667C7"/>
    <w:rsid w:val="00A82645"/>
    <w:rsid w:val="00AA6750"/>
    <w:rsid w:val="00AB4059"/>
    <w:rsid w:val="00AC73C5"/>
    <w:rsid w:val="00AD3088"/>
    <w:rsid w:val="00AD4C4F"/>
    <w:rsid w:val="00AD6F1C"/>
    <w:rsid w:val="00AE4586"/>
    <w:rsid w:val="00AE63D2"/>
    <w:rsid w:val="00AF5761"/>
    <w:rsid w:val="00B03183"/>
    <w:rsid w:val="00B11303"/>
    <w:rsid w:val="00B425C7"/>
    <w:rsid w:val="00B43ADF"/>
    <w:rsid w:val="00B6109B"/>
    <w:rsid w:val="00B63538"/>
    <w:rsid w:val="00B77FA4"/>
    <w:rsid w:val="00B84870"/>
    <w:rsid w:val="00BE4103"/>
    <w:rsid w:val="00BF463F"/>
    <w:rsid w:val="00C072FB"/>
    <w:rsid w:val="00C306DF"/>
    <w:rsid w:val="00C415B3"/>
    <w:rsid w:val="00C52CD3"/>
    <w:rsid w:val="00C57B61"/>
    <w:rsid w:val="00C7040B"/>
    <w:rsid w:val="00C75163"/>
    <w:rsid w:val="00C946B8"/>
    <w:rsid w:val="00CA3BCA"/>
    <w:rsid w:val="00CD03F2"/>
    <w:rsid w:val="00CD4992"/>
    <w:rsid w:val="00CD5E7F"/>
    <w:rsid w:val="00CE3BC5"/>
    <w:rsid w:val="00CF2B0E"/>
    <w:rsid w:val="00CF46C7"/>
    <w:rsid w:val="00D0119E"/>
    <w:rsid w:val="00D13526"/>
    <w:rsid w:val="00D23A3C"/>
    <w:rsid w:val="00D25683"/>
    <w:rsid w:val="00D314DF"/>
    <w:rsid w:val="00D31F0A"/>
    <w:rsid w:val="00D404E2"/>
    <w:rsid w:val="00D45EAF"/>
    <w:rsid w:val="00D64F8C"/>
    <w:rsid w:val="00D67E4F"/>
    <w:rsid w:val="00D94072"/>
    <w:rsid w:val="00DA03DE"/>
    <w:rsid w:val="00DA337A"/>
    <w:rsid w:val="00DC6484"/>
    <w:rsid w:val="00DD609F"/>
    <w:rsid w:val="00DF2FBA"/>
    <w:rsid w:val="00E00F72"/>
    <w:rsid w:val="00E1617C"/>
    <w:rsid w:val="00E24FDC"/>
    <w:rsid w:val="00E35CCB"/>
    <w:rsid w:val="00E40B9A"/>
    <w:rsid w:val="00E92863"/>
    <w:rsid w:val="00EA3BB0"/>
    <w:rsid w:val="00EA62E6"/>
    <w:rsid w:val="00EA7BAE"/>
    <w:rsid w:val="00EC470D"/>
    <w:rsid w:val="00ED17DD"/>
    <w:rsid w:val="00EE6B1D"/>
    <w:rsid w:val="00EF20D8"/>
    <w:rsid w:val="00EF3885"/>
    <w:rsid w:val="00F04887"/>
    <w:rsid w:val="00F15F61"/>
    <w:rsid w:val="00F43FB6"/>
    <w:rsid w:val="00F450A2"/>
    <w:rsid w:val="00F52444"/>
    <w:rsid w:val="00F720CD"/>
    <w:rsid w:val="00F73DAF"/>
    <w:rsid w:val="00F84207"/>
    <w:rsid w:val="00F9665B"/>
    <w:rsid w:val="00FA19A7"/>
    <w:rsid w:val="00FB13DA"/>
    <w:rsid w:val="00FC0852"/>
    <w:rsid w:val="00FC7B7F"/>
    <w:rsid w:val="00FD147D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3579F"/>
  <w15:chartTrackingRefBased/>
  <w15:docId w15:val="{549470A6-76C9-4B87-A00A-28B8507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94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526"/>
    <w:pPr>
      <w:keepNext/>
      <w:keepLines/>
      <w:numPr>
        <w:numId w:val="1"/>
      </w:numPr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25F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25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25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2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2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32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32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32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526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0325F"/>
    <w:rPr>
      <w:rFonts w:ascii="Arial" w:eastAsiaTheme="majorEastAsia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2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32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32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32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32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32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32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1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1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4F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9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1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A7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EC470D"/>
    <w:pPr>
      <w:contextualSpacing/>
      <w:jc w:val="both"/>
    </w:pPr>
    <w:rPr>
      <w:rFonts w:asciiTheme="majorHAnsi" w:eastAsiaTheme="majorEastAsia" w:hAnsiTheme="majorHAnsi" w:cstheme="majorBidi"/>
      <w:color w:val="004B9B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C470D"/>
    <w:rPr>
      <w:rFonts w:asciiTheme="majorHAnsi" w:eastAsiaTheme="majorEastAsia" w:hAnsiTheme="majorHAnsi" w:cstheme="majorBidi"/>
      <w:color w:val="004B9B"/>
      <w:spacing w:val="-10"/>
      <w:kern w:val="28"/>
      <w:sz w:val="56"/>
      <w:szCs w:val="56"/>
      <w:lang w:val="en-US"/>
    </w:rPr>
  </w:style>
  <w:style w:type="character" w:styleId="IntenseEmphasis">
    <w:name w:val="Intense Emphasis"/>
    <w:basedOn w:val="DefaultParagraphFont"/>
    <w:uiPriority w:val="21"/>
    <w:qFormat/>
    <w:rsid w:val="00EC470D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538"/>
    <w:pPr>
      <w:numPr>
        <w:ilvl w:val="1"/>
      </w:numPr>
      <w:spacing w:before="240" w:after="160"/>
      <w:jc w:val="both"/>
    </w:pPr>
    <w:rPr>
      <w:rFonts w:asciiTheme="minorHAnsi" w:eastAsiaTheme="minorEastAsia" w:hAnsiTheme="minorHAnsi" w:cstheme="minorBidi"/>
      <w:color w:val="004B9B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63538"/>
    <w:rPr>
      <w:rFonts w:eastAsiaTheme="minorEastAsia"/>
      <w:color w:val="004B9B"/>
      <w:spacing w:val="15"/>
      <w:lang w:val="en-US"/>
    </w:rPr>
  </w:style>
  <w:style w:type="paragraph" w:styleId="Revision">
    <w:name w:val="Revision"/>
    <w:hidden/>
    <w:uiPriority w:val="99"/>
    <w:semiHidden/>
    <w:rsid w:val="002C6A0F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chy.re/COVID19FUNDARCHE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0C48ED763C64EBA49A6D75DFAC948" ma:contentTypeVersion="13" ma:contentTypeDescription="Crée un document." ma:contentTypeScope="" ma:versionID="35c8d4b5efc89e59c072131dda93cc72">
  <xsd:schema xmlns:xsd="http://www.w3.org/2001/XMLSchema" xmlns:xs="http://www.w3.org/2001/XMLSchema" xmlns:p="http://schemas.microsoft.com/office/2006/metadata/properties" xmlns:ns3="74211395-c041-418b-aff5-bf605db91971" xmlns:ns4="44b8822e-8e66-410f-97fb-60be739c81bf" targetNamespace="http://schemas.microsoft.com/office/2006/metadata/properties" ma:root="true" ma:fieldsID="b458528dad36f35618935909c13a5ff6" ns3:_="" ns4:_="">
    <xsd:import namespace="74211395-c041-418b-aff5-bf605db91971"/>
    <xsd:import namespace="44b8822e-8e66-410f-97fb-60be739c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11395-c041-418b-aff5-bf605db91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8822e-8e66-410f-97fb-60be739c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22EC3-FC76-4BC3-89C1-F48E9AE1F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11395-c041-418b-aff5-bf605db91971"/>
    <ds:schemaRef ds:uri="44b8822e-8e66-410f-97fb-60be739c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834F-461B-4445-828D-E5C5F4BD3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6A1EA-9DC3-4A65-83CA-2EAF8C6F9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Luik</dc:creator>
  <cp:keywords/>
  <dc:description/>
  <cp:lastModifiedBy>Chris Wells</cp:lastModifiedBy>
  <cp:revision>4</cp:revision>
  <cp:lastPrinted>2020-05-06T07:15:00Z</cp:lastPrinted>
  <dcterms:created xsi:type="dcterms:W3CDTF">2020-05-06T07:15:00Z</dcterms:created>
  <dcterms:modified xsi:type="dcterms:W3CDTF">2020-05-06T07:21:00Z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def80-c9a9-41fa-b9ce-8169c3f62998_Enabled">
    <vt:lpwstr>true</vt:lpwstr>
  </property>
  <property fmtid="{D5CDD505-2E9C-101B-9397-08002B2CF9AE}" pid="3" name="MSIP_Label_c40def80-c9a9-41fa-b9ce-8169c3f62998_SetDate">
    <vt:lpwstr>2020-03-26T08:14:00Z</vt:lpwstr>
  </property>
  <property fmtid="{D5CDD505-2E9C-101B-9397-08002B2CF9AE}" pid="4" name="MSIP_Label_c40def80-c9a9-41fa-b9ce-8169c3f62998_Method">
    <vt:lpwstr>Standard</vt:lpwstr>
  </property>
  <property fmtid="{D5CDD505-2E9C-101B-9397-08002B2CF9AE}" pid="5" name="MSIP_Label_c40def80-c9a9-41fa-b9ce-8169c3f62998_Name">
    <vt:lpwstr>c40def80-c9a9-41fa-b9ce-8169c3f62998</vt:lpwstr>
  </property>
  <property fmtid="{D5CDD505-2E9C-101B-9397-08002B2CF9AE}" pid="6" name="MSIP_Label_c40def80-c9a9-41fa-b9ce-8169c3f62998_SiteId">
    <vt:lpwstr>94b7d505-59ab-494c-949b-bb1d8c5720e7</vt:lpwstr>
  </property>
  <property fmtid="{D5CDD505-2E9C-101B-9397-08002B2CF9AE}" pid="7" name="MSIP_Label_c40def80-c9a9-41fa-b9ce-8169c3f62998_ActionId">
    <vt:lpwstr>c9fe827f-8f3b-4343-8053-00000bf34512</vt:lpwstr>
  </property>
  <property fmtid="{D5CDD505-2E9C-101B-9397-08002B2CF9AE}" pid="8" name="MSIP_Label_c40def80-c9a9-41fa-b9ce-8169c3f62998_ContentBits">
    <vt:lpwstr>0</vt:lpwstr>
  </property>
  <property fmtid="{D5CDD505-2E9C-101B-9397-08002B2CF9AE}" pid="9" name="ContentTypeId">
    <vt:lpwstr>0x01010057C0C48ED763C64EBA49A6D75DFAC948</vt:lpwstr>
  </property>
</Properties>
</file>