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D2C1" w14:textId="3507C9FB" w:rsidR="00646E83" w:rsidRPr="00646E83" w:rsidRDefault="00646E83" w:rsidP="00646E83">
      <w:pPr>
        <w:pStyle w:val="Heading1"/>
        <w:jc w:val="left"/>
        <w:rPr>
          <w:lang w:val="en-GB"/>
        </w:rPr>
      </w:pPr>
      <w:r>
        <w:rPr>
          <w:lang w:val="en-GB"/>
        </w:rPr>
        <w:t>ARCHERY ARCHIVE MATERIAL</w:t>
      </w:r>
      <w:r>
        <w:rPr>
          <w:lang w:val="en-GB"/>
        </w:rPr>
        <w:br/>
        <w:t>AVAILABLE CONTENT FORM</w:t>
      </w:r>
    </w:p>
    <w:p w14:paraId="5AD43B78" w14:textId="77777777" w:rsidR="00646E83" w:rsidRDefault="00646E83" w:rsidP="0099356E">
      <w:pPr>
        <w:rPr>
          <w:lang w:val="en-GB"/>
        </w:rPr>
      </w:pPr>
      <w:r>
        <w:rPr>
          <w:lang w:val="en-GB"/>
        </w:rPr>
        <w:t>World Archery is the international federation for the Olympic and Paralympic sport of archery.</w:t>
      </w:r>
    </w:p>
    <w:p w14:paraId="113A0C9B" w14:textId="1AFA499B" w:rsidR="00646E83" w:rsidRDefault="00646E83" w:rsidP="0099356E">
      <w:pPr>
        <w:rPr>
          <w:lang w:val="en-GB"/>
        </w:rPr>
      </w:pPr>
      <w:r>
        <w:rPr>
          <w:lang w:val="en-GB"/>
        </w:rPr>
        <w:t>It has a comprehensive and varied archive of photographs, video and items of historical interest, particularly from the years 2006 and on. There is a need for more material, particular for seasons prior to the launch of the Hyundai Archery World Cup.</w:t>
      </w:r>
    </w:p>
    <w:p w14:paraId="59D4D788" w14:textId="3B8302C1" w:rsidR="00646E83" w:rsidRDefault="00646E83" w:rsidP="0099356E">
      <w:pPr>
        <w:rPr>
          <w:lang w:val="en-GB"/>
        </w:rPr>
      </w:pPr>
      <w:r>
        <w:rPr>
          <w:lang w:val="en-GB"/>
        </w:rPr>
        <w:t>Archive content falls into the following categories:</w:t>
      </w:r>
    </w:p>
    <w:p w14:paraId="320C1C0B" w14:textId="5D16BBAE" w:rsidR="00646E83" w:rsidRPr="00646E83" w:rsidRDefault="00646E83" w:rsidP="00646E83">
      <w:pPr>
        <w:pStyle w:val="ListParagraph"/>
        <w:numPr>
          <w:ilvl w:val="0"/>
          <w:numId w:val="5"/>
        </w:numPr>
        <w:spacing w:before="245" w:after="245"/>
        <w:rPr>
          <w:lang w:val="en-GB"/>
        </w:rPr>
      </w:pPr>
      <w:r w:rsidRPr="00646E83">
        <w:rPr>
          <w:b/>
          <w:bCs/>
          <w:lang w:val="en-GB"/>
        </w:rPr>
        <w:t>Photographs:</w:t>
      </w:r>
      <w:r>
        <w:rPr>
          <w:lang w:val="en-GB"/>
        </w:rPr>
        <w:t xml:space="preserve"> Digital (preferred) or physical, professional or high-end amateur images of events, athletes and teams. Photographs with significant historical interest preferred (for example, the world champion shooting at the world championships).</w:t>
      </w:r>
    </w:p>
    <w:p w14:paraId="7B0712C8" w14:textId="682D75A6" w:rsidR="00646E83" w:rsidRDefault="00646E83" w:rsidP="00646E83">
      <w:pPr>
        <w:pStyle w:val="ListParagraph"/>
        <w:numPr>
          <w:ilvl w:val="0"/>
          <w:numId w:val="5"/>
        </w:numPr>
        <w:rPr>
          <w:lang w:val="en-GB"/>
        </w:rPr>
      </w:pPr>
      <w:r w:rsidRPr="00646E83">
        <w:rPr>
          <w:b/>
          <w:bCs/>
          <w:lang w:val="en-GB"/>
        </w:rPr>
        <w:t>Video:</w:t>
      </w:r>
      <w:r>
        <w:rPr>
          <w:lang w:val="en-GB"/>
        </w:rPr>
        <w:t xml:space="preserve"> Digital (preferred) or physical, professional or high-end amateur video of events or athletes. Video </w:t>
      </w:r>
      <w:r>
        <w:rPr>
          <w:lang w:val="en-GB"/>
        </w:rPr>
        <w:t>with significant historical interest preferred (for example, the world champion shooting at the world championships).</w:t>
      </w:r>
    </w:p>
    <w:p w14:paraId="330757EB" w14:textId="1367A88A" w:rsidR="00646E83" w:rsidRDefault="00646E83" w:rsidP="00646E83">
      <w:pPr>
        <w:pStyle w:val="ListParagraph"/>
        <w:numPr>
          <w:ilvl w:val="0"/>
          <w:numId w:val="5"/>
        </w:numPr>
        <w:rPr>
          <w:lang w:val="en-GB"/>
        </w:rPr>
      </w:pPr>
      <w:r>
        <w:rPr>
          <w:b/>
          <w:bCs/>
          <w:lang w:val="en-GB"/>
        </w:rPr>
        <w:t>Items:</w:t>
      </w:r>
      <w:r>
        <w:rPr>
          <w:lang w:val="en-GB"/>
        </w:rPr>
        <w:t xml:space="preserve"> Any object that has a specific relationship to a key event or person of significant historical interest (for example, a medal or brochure from a past world championships).</w:t>
      </w:r>
    </w:p>
    <w:p w14:paraId="606CD1F0" w14:textId="2A2AD8BC" w:rsidR="00646E83" w:rsidRDefault="00646E83" w:rsidP="00646E83">
      <w:pPr>
        <w:rPr>
          <w:lang w:val="en-GB"/>
        </w:rPr>
      </w:pPr>
      <w:r>
        <w:rPr>
          <w:lang w:val="en-GB"/>
        </w:rPr>
        <w:t>Complete the following table detailing any available content.</w:t>
      </w:r>
    </w:p>
    <w:tbl>
      <w:tblPr>
        <w:tblStyle w:val="TableGrid"/>
        <w:tblW w:w="0" w:type="auto"/>
        <w:tblLook w:val="04A0" w:firstRow="1" w:lastRow="0" w:firstColumn="1" w:lastColumn="0" w:noHBand="0" w:noVBand="1"/>
      </w:tblPr>
      <w:tblGrid>
        <w:gridCol w:w="1696"/>
        <w:gridCol w:w="5529"/>
        <w:gridCol w:w="1785"/>
      </w:tblGrid>
      <w:tr w:rsidR="00646E83" w14:paraId="5FF43308" w14:textId="77777777" w:rsidTr="00646E83">
        <w:tc>
          <w:tcPr>
            <w:tcW w:w="1696" w:type="dxa"/>
          </w:tcPr>
          <w:p w14:paraId="556589F9" w14:textId="01220798" w:rsidR="00646E83" w:rsidRPr="00646E83" w:rsidRDefault="00646E83" w:rsidP="00646E83">
            <w:pPr>
              <w:rPr>
                <w:b/>
                <w:bCs/>
                <w:lang w:val="en-GB"/>
              </w:rPr>
            </w:pPr>
            <w:r w:rsidRPr="00646E83">
              <w:rPr>
                <w:b/>
                <w:bCs/>
                <w:lang w:val="en-GB"/>
              </w:rPr>
              <w:t>Type</w:t>
            </w:r>
          </w:p>
        </w:tc>
        <w:tc>
          <w:tcPr>
            <w:tcW w:w="5529" w:type="dxa"/>
          </w:tcPr>
          <w:p w14:paraId="2906414D" w14:textId="4AE6ABEF" w:rsidR="00646E83" w:rsidRPr="00646E83" w:rsidRDefault="00646E83" w:rsidP="00646E83">
            <w:pPr>
              <w:rPr>
                <w:b/>
                <w:bCs/>
                <w:lang w:val="en-GB"/>
              </w:rPr>
            </w:pPr>
            <w:r w:rsidRPr="00646E83">
              <w:rPr>
                <w:b/>
                <w:bCs/>
                <w:lang w:val="en-GB"/>
              </w:rPr>
              <w:t>Description</w:t>
            </w:r>
          </w:p>
        </w:tc>
        <w:tc>
          <w:tcPr>
            <w:tcW w:w="1785" w:type="dxa"/>
          </w:tcPr>
          <w:p w14:paraId="7003E1A4" w14:textId="1D68F318" w:rsidR="00646E83" w:rsidRPr="00646E83" w:rsidRDefault="00646E83" w:rsidP="00646E83">
            <w:pPr>
              <w:rPr>
                <w:b/>
                <w:bCs/>
                <w:lang w:val="en-GB"/>
              </w:rPr>
            </w:pPr>
            <w:r w:rsidRPr="00646E83">
              <w:rPr>
                <w:b/>
                <w:bCs/>
                <w:lang w:val="en-GB"/>
              </w:rPr>
              <w:t>Format</w:t>
            </w:r>
          </w:p>
        </w:tc>
      </w:tr>
      <w:tr w:rsidR="00646E83" w14:paraId="14798B0B" w14:textId="77777777" w:rsidTr="00646E83">
        <w:tc>
          <w:tcPr>
            <w:tcW w:w="1696" w:type="dxa"/>
          </w:tcPr>
          <w:p w14:paraId="3656ADD2" w14:textId="3DB1585F" w:rsidR="00646E83" w:rsidRPr="00646E83" w:rsidRDefault="00646E83" w:rsidP="00646E83">
            <w:pPr>
              <w:rPr>
                <w:i/>
                <w:iCs/>
                <w:color w:val="BFBFBF" w:themeColor="background1" w:themeShade="BF"/>
                <w:lang w:val="en-GB"/>
              </w:rPr>
            </w:pPr>
            <w:r w:rsidRPr="00646E83">
              <w:rPr>
                <w:i/>
                <w:iCs/>
                <w:color w:val="BFBFBF" w:themeColor="background1" w:themeShade="BF"/>
                <w:lang w:val="en-GB"/>
              </w:rPr>
              <w:t>Video</w:t>
            </w:r>
            <w:r>
              <w:rPr>
                <w:i/>
                <w:iCs/>
                <w:color w:val="BFBFBF" w:themeColor="background1" w:themeShade="BF"/>
                <w:lang w:val="en-GB"/>
              </w:rPr>
              <w:t xml:space="preserve"> (example)</w:t>
            </w:r>
          </w:p>
        </w:tc>
        <w:tc>
          <w:tcPr>
            <w:tcW w:w="5529" w:type="dxa"/>
          </w:tcPr>
          <w:p w14:paraId="491B82CA" w14:textId="224DECA6" w:rsidR="00646E83" w:rsidRPr="00646E83" w:rsidRDefault="00646E83" w:rsidP="00646E83">
            <w:pPr>
              <w:rPr>
                <w:i/>
                <w:iCs/>
                <w:color w:val="BFBFBF" w:themeColor="background1" w:themeShade="BF"/>
                <w:lang w:val="en-GB"/>
              </w:rPr>
            </w:pPr>
            <w:r w:rsidRPr="00646E83">
              <w:rPr>
                <w:i/>
                <w:iCs/>
                <w:color w:val="BFBFBF" w:themeColor="background1" w:themeShade="BF"/>
                <w:lang w:val="en-GB"/>
              </w:rPr>
              <w:t>Two hours of professional video (edited with no voiceover) covering all days of the 1973 World Archery Championships in Grenoble, France. Includes shooting footage, medal presentations, general footage of area and interviews.</w:t>
            </w:r>
          </w:p>
        </w:tc>
        <w:tc>
          <w:tcPr>
            <w:tcW w:w="1785" w:type="dxa"/>
          </w:tcPr>
          <w:p w14:paraId="3F755CE5" w14:textId="4B36DBCE" w:rsidR="00646E83" w:rsidRPr="00646E83" w:rsidRDefault="00646E83" w:rsidP="00646E83">
            <w:pPr>
              <w:jc w:val="left"/>
              <w:rPr>
                <w:i/>
                <w:iCs/>
                <w:color w:val="BFBFBF" w:themeColor="background1" w:themeShade="BF"/>
                <w:lang w:val="en-GB"/>
              </w:rPr>
            </w:pPr>
            <w:r w:rsidRPr="00646E83">
              <w:rPr>
                <w:i/>
                <w:iCs/>
                <w:color w:val="BFBFBF" w:themeColor="background1" w:themeShade="BF"/>
                <w:lang w:val="en-GB"/>
              </w:rPr>
              <w:t>Digital, .mp4, 480p, 4:3</w:t>
            </w:r>
            <w:r>
              <w:rPr>
                <w:i/>
                <w:iCs/>
                <w:color w:val="BFBFBF" w:themeColor="background1" w:themeShade="BF"/>
                <w:lang w:val="en-GB"/>
              </w:rPr>
              <w:t>, about 5GB of files</w:t>
            </w:r>
          </w:p>
        </w:tc>
      </w:tr>
      <w:tr w:rsidR="00646E83" w14:paraId="0C5CD662" w14:textId="77777777" w:rsidTr="00646E83">
        <w:tc>
          <w:tcPr>
            <w:tcW w:w="1696" w:type="dxa"/>
          </w:tcPr>
          <w:p w14:paraId="15D7F446" w14:textId="7A671449" w:rsidR="00646E83" w:rsidRPr="005714E0" w:rsidRDefault="005714E0" w:rsidP="00646E83">
            <w:pPr>
              <w:rPr>
                <w:color w:val="FF0000"/>
                <w:lang w:val="en-GB"/>
              </w:rPr>
            </w:pPr>
            <w:r w:rsidRPr="005714E0">
              <w:rPr>
                <w:color w:val="FF0000"/>
                <w:lang w:val="en-GB"/>
              </w:rPr>
              <w:t>?</w:t>
            </w:r>
          </w:p>
        </w:tc>
        <w:tc>
          <w:tcPr>
            <w:tcW w:w="5529" w:type="dxa"/>
          </w:tcPr>
          <w:p w14:paraId="06714E51" w14:textId="5F822609" w:rsidR="00646E83" w:rsidRPr="005714E0" w:rsidRDefault="005714E0" w:rsidP="00646E83">
            <w:pPr>
              <w:rPr>
                <w:color w:val="FF0000"/>
                <w:lang w:val="en-GB"/>
              </w:rPr>
            </w:pPr>
            <w:r w:rsidRPr="005714E0">
              <w:rPr>
                <w:color w:val="FF0000"/>
                <w:lang w:val="en-GB"/>
              </w:rPr>
              <w:t>?</w:t>
            </w:r>
          </w:p>
        </w:tc>
        <w:tc>
          <w:tcPr>
            <w:tcW w:w="1785" w:type="dxa"/>
          </w:tcPr>
          <w:p w14:paraId="43D63931" w14:textId="4EB51DED" w:rsidR="00646E83" w:rsidRPr="005714E0" w:rsidRDefault="005714E0" w:rsidP="00646E83">
            <w:pPr>
              <w:rPr>
                <w:color w:val="FF0000"/>
                <w:lang w:val="en-GB"/>
              </w:rPr>
            </w:pPr>
            <w:r w:rsidRPr="005714E0">
              <w:rPr>
                <w:color w:val="FF0000"/>
                <w:lang w:val="en-GB"/>
              </w:rPr>
              <w:t>?</w:t>
            </w:r>
          </w:p>
        </w:tc>
      </w:tr>
    </w:tbl>
    <w:p w14:paraId="26A6BACE" w14:textId="3843C232" w:rsidR="005714E0" w:rsidRDefault="005714E0" w:rsidP="00646E83">
      <w:pPr>
        <w:rPr>
          <w:lang w:val="en-GB"/>
        </w:rPr>
      </w:pPr>
      <w:r>
        <w:rPr>
          <w:lang w:val="en-GB"/>
        </w:rPr>
        <w:t>I, _____</w:t>
      </w:r>
      <w:r w:rsidRPr="005714E0">
        <w:rPr>
          <w:color w:val="FF0000"/>
          <w:lang w:val="en-GB"/>
        </w:rPr>
        <w:t>[insert name]</w:t>
      </w:r>
      <w:r>
        <w:rPr>
          <w:lang w:val="en-GB"/>
        </w:rPr>
        <w:t>______, confirm that own the above content and have full right and title to grant rights to use, reproduce, archive and edit the content to World Archery in perpetuity, should this be requested upon submission of this form. I confirm that I can attest to the origin of the content, that all of the content has been acquired using legal, reasonable and ethical means and that the content is of historical interest to the sport of archery.</w:t>
      </w:r>
    </w:p>
    <w:p w14:paraId="1A7DCF02" w14:textId="28F09EDA" w:rsidR="005714E0" w:rsidRPr="005714E0" w:rsidRDefault="005714E0" w:rsidP="005714E0">
      <w:pPr>
        <w:ind w:firstLine="720"/>
        <w:rPr>
          <w:color w:val="BFBFBF" w:themeColor="background1" w:themeShade="BF"/>
          <w:lang w:val="en-GB"/>
        </w:rPr>
      </w:pPr>
      <w:r w:rsidRPr="005714E0">
        <w:rPr>
          <w:color w:val="BFBFBF" w:themeColor="background1" w:themeShade="BF"/>
          <w:lang w:val="en-GB"/>
        </w:rPr>
        <w:t>[sign here]</w:t>
      </w:r>
    </w:p>
    <w:p w14:paraId="7F67A107" w14:textId="26A2DA59" w:rsidR="005714E0" w:rsidRDefault="005714E0" w:rsidP="001C4A67">
      <w:pPr>
        <w:jc w:val="left"/>
        <w:rPr>
          <w:lang w:val="en-GB"/>
        </w:rPr>
      </w:pPr>
      <w:r>
        <w:rPr>
          <w:lang w:val="en-GB"/>
        </w:rPr>
        <w:t>________________________</w:t>
      </w:r>
    </w:p>
    <w:p w14:paraId="10752CFD" w14:textId="4F703DC9" w:rsidR="005714E0" w:rsidRDefault="005714E0" w:rsidP="001C4A67">
      <w:pPr>
        <w:jc w:val="left"/>
        <w:rPr>
          <w:color w:val="FF0000"/>
          <w:lang w:val="en-GB"/>
        </w:rPr>
      </w:pPr>
      <w:r>
        <w:rPr>
          <w:lang w:val="en-GB"/>
        </w:rPr>
        <w:t xml:space="preserve">Signed: </w:t>
      </w:r>
      <w:r w:rsidRPr="005714E0">
        <w:rPr>
          <w:color w:val="FF0000"/>
          <w:lang w:val="en-GB"/>
        </w:rPr>
        <w:t>[insert name]</w:t>
      </w:r>
      <w:r w:rsidR="001C4A67">
        <w:rPr>
          <w:color w:val="FF0000"/>
          <w:lang w:val="en-GB"/>
        </w:rPr>
        <w:br/>
      </w:r>
      <w:r w:rsidRPr="005714E0">
        <w:rPr>
          <w:lang w:val="en-GB"/>
        </w:rPr>
        <w:t xml:space="preserve">Email: </w:t>
      </w:r>
      <w:r>
        <w:rPr>
          <w:color w:val="FF0000"/>
          <w:lang w:val="en-GB"/>
        </w:rPr>
        <w:t>[insert email]</w:t>
      </w:r>
    </w:p>
    <w:p w14:paraId="6D7AADF2" w14:textId="226BC4AC" w:rsidR="001C4A67" w:rsidRPr="001C4A67" w:rsidRDefault="001C4A67" w:rsidP="001C4A67">
      <w:pPr>
        <w:jc w:val="left"/>
        <w:rPr>
          <w:i/>
          <w:iCs/>
          <w:lang w:val="en-GB"/>
        </w:rPr>
      </w:pPr>
      <w:r w:rsidRPr="001C4A67">
        <w:rPr>
          <w:i/>
          <w:iCs/>
          <w:lang w:val="en-GB"/>
        </w:rPr>
        <w:t xml:space="preserve">Completed forms should be returned to </w:t>
      </w:r>
      <w:hyperlink r:id="rId8" w:history="1">
        <w:r w:rsidRPr="001C4A67">
          <w:rPr>
            <w:rStyle w:val="Hyperlink"/>
            <w:i/>
            <w:iCs/>
            <w:lang w:val="en-GB"/>
          </w:rPr>
          <w:t>info@archery.sport</w:t>
        </w:r>
      </w:hyperlink>
      <w:r w:rsidRPr="001C4A67">
        <w:rPr>
          <w:i/>
          <w:iCs/>
          <w:lang w:val="en-GB"/>
        </w:rPr>
        <w:t>.</w:t>
      </w:r>
    </w:p>
    <w:sectPr w:rsidR="001C4A67" w:rsidRPr="001C4A67" w:rsidSect="00FA17A4">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AE17" w14:textId="77777777" w:rsidR="000B26AB" w:rsidRDefault="000B26AB" w:rsidP="0099356E">
      <w:pPr>
        <w:spacing w:before="0" w:after="0"/>
      </w:pPr>
      <w:r>
        <w:separator/>
      </w:r>
    </w:p>
  </w:endnote>
  <w:endnote w:type="continuationSeparator" w:id="0">
    <w:p w14:paraId="0F93ED93" w14:textId="77777777" w:rsidR="000B26AB" w:rsidRDefault="000B26AB" w:rsidP="009935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4D94" w14:textId="7DF9BAC9" w:rsidR="00B65704" w:rsidRPr="005F0E10" w:rsidRDefault="005032CE" w:rsidP="005F0E10">
    <w:pPr>
      <w:pStyle w:val="Footer"/>
      <w:jc w:val="right"/>
      <w:rPr>
        <w:sz w:val="20"/>
        <w:szCs w:val="20"/>
      </w:rPr>
    </w:pPr>
    <w:r w:rsidRPr="005F0E10">
      <w:rPr>
        <w:b/>
        <w:sz w:val="20"/>
        <w:szCs w:val="20"/>
      </w:rPr>
      <w:tab/>
    </w:r>
    <w:r w:rsidR="00646E83">
      <w:rPr>
        <w:sz w:val="20"/>
        <w:szCs w:val="20"/>
      </w:rPr>
      <w:t>ARCHIVE MATERIAL FORM</w:t>
    </w:r>
    <w:r w:rsidRPr="005F0E10">
      <w:rPr>
        <w:sz w:val="20"/>
        <w:szCs w:val="20"/>
      </w:rPr>
      <w:t xml:space="preserve"> / VERSION 1.</w:t>
    </w:r>
    <w:r w:rsidR="00646E83">
      <w:rPr>
        <w:sz w:val="20"/>
        <w:szCs w:val="20"/>
      </w:rPr>
      <w:t>0</w:t>
    </w:r>
    <w:r>
      <w:rPr>
        <w:b/>
        <w:sz w:val="20"/>
        <w:szCs w:val="20"/>
      </w:rPr>
      <w:t xml:space="preserve"> –  </w:t>
    </w:r>
    <w:r w:rsidRPr="005F0E10">
      <w:rPr>
        <w:b/>
        <w:sz w:val="20"/>
        <w:szCs w:val="20"/>
      </w:rPr>
      <w:fldChar w:fldCharType="begin"/>
    </w:r>
    <w:r w:rsidRPr="005F0E10">
      <w:rPr>
        <w:b/>
        <w:sz w:val="20"/>
        <w:szCs w:val="20"/>
      </w:rPr>
      <w:instrText xml:space="preserve"> PAGE </w:instrText>
    </w:r>
    <w:r w:rsidRPr="005F0E10">
      <w:rPr>
        <w:b/>
        <w:sz w:val="20"/>
        <w:szCs w:val="20"/>
      </w:rPr>
      <w:fldChar w:fldCharType="separate"/>
    </w:r>
    <w:r w:rsidRPr="005F0E10">
      <w:rPr>
        <w:b/>
        <w:noProof/>
        <w:sz w:val="20"/>
        <w:szCs w:val="20"/>
      </w:rPr>
      <w:t>1</w:t>
    </w:r>
    <w:r w:rsidRPr="005F0E10">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3934" w14:textId="77777777" w:rsidR="000B26AB" w:rsidRDefault="000B26AB" w:rsidP="0099356E">
      <w:pPr>
        <w:spacing w:before="0" w:after="0"/>
      </w:pPr>
      <w:r>
        <w:separator/>
      </w:r>
    </w:p>
  </w:footnote>
  <w:footnote w:type="continuationSeparator" w:id="0">
    <w:p w14:paraId="37F8995A" w14:textId="77777777" w:rsidR="000B26AB" w:rsidRDefault="000B26AB" w:rsidP="009935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59E4" w14:textId="77777777" w:rsidR="00B65704" w:rsidRDefault="005032CE" w:rsidP="005F0E10">
    <w:pPr>
      <w:pStyle w:val="Header"/>
      <w:jc w:val="right"/>
    </w:pPr>
    <w:r>
      <w:rPr>
        <w:noProof/>
      </w:rPr>
      <mc:AlternateContent>
        <mc:Choice Requires="wps">
          <w:drawing>
            <wp:anchor distT="0" distB="0" distL="114300" distR="114300" simplePos="0" relativeHeight="251659264" behindDoc="0" locked="0" layoutInCell="1" allowOverlap="1" wp14:anchorId="4300AB7B" wp14:editId="0BBF5D43">
              <wp:simplePos x="0" y="0"/>
              <wp:positionH relativeFrom="column">
                <wp:posOffset>4305300</wp:posOffset>
              </wp:positionH>
              <wp:positionV relativeFrom="paragraph">
                <wp:posOffset>299720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0801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3.6pt" to="5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" strokecolor="#004b9b" strokeweight="1pt">
              <v:stroke joinstyle="miter"/>
            </v:line>
          </w:pict>
        </mc:Fallback>
      </mc:AlternateContent>
    </w:r>
    <w:r>
      <w:rPr>
        <w:noProof/>
      </w:rPr>
      <w:drawing>
        <wp:inline distT="0" distB="0" distL="0" distR="0" wp14:anchorId="47698312" wp14:editId="35D61811">
          <wp:extent cx="1445156" cy="224624"/>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593569" cy="247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93D"/>
    <w:multiLevelType w:val="hybridMultilevel"/>
    <w:tmpl w:val="FB2A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468E"/>
    <w:multiLevelType w:val="hybridMultilevel"/>
    <w:tmpl w:val="B2CE2D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C400A5"/>
    <w:multiLevelType w:val="hybridMultilevel"/>
    <w:tmpl w:val="DEA6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9523D"/>
    <w:multiLevelType w:val="hybridMultilevel"/>
    <w:tmpl w:val="48B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831"/>
    <w:multiLevelType w:val="hybridMultilevel"/>
    <w:tmpl w:val="F78C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E9"/>
    <w:rsid w:val="000B26AB"/>
    <w:rsid w:val="000C79C8"/>
    <w:rsid w:val="000D7349"/>
    <w:rsid w:val="00170655"/>
    <w:rsid w:val="00173267"/>
    <w:rsid w:val="001C4A67"/>
    <w:rsid w:val="0021038F"/>
    <w:rsid w:val="00265F69"/>
    <w:rsid w:val="00273B3C"/>
    <w:rsid w:val="00275052"/>
    <w:rsid w:val="002B1F7C"/>
    <w:rsid w:val="002C504C"/>
    <w:rsid w:val="00303BBD"/>
    <w:rsid w:val="003B36E6"/>
    <w:rsid w:val="00421138"/>
    <w:rsid w:val="00426D66"/>
    <w:rsid w:val="00433F5F"/>
    <w:rsid w:val="005032CE"/>
    <w:rsid w:val="005249CF"/>
    <w:rsid w:val="0053409C"/>
    <w:rsid w:val="00536818"/>
    <w:rsid w:val="005714E0"/>
    <w:rsid w:val="00603361"/>
    <w:rsid w:val="0061601B"/>
    <w:rsid w:val="00644F24"/>
    <w:rsid w:val="00646E83"/>
    <w:rsid w:val="00660924"/>
    <w:rsid w:val="0080295C"/>
    <w:rsid w:val="00842213"/>
    <w:rsid w:val="0089749A"/>
    <w:rsid w:val="008C1484"/>
    <w:rsid w:val="00903BEA"/>
    <w:rsid w:val="009258DC"/>
    <w:rsid w:val="00933011"/>
    <w:rsid w:val="0099356E"/>
    <w:rsid w:val="00996877"/>
    <w:rsid w:val="00A7033F"/>
    <w:rsid w:val="00A75068"/>
    <w:rsid w:val="00B51542"/>
    <w:rsid w:val="00C21D99"/>
    <w:rsid w:val="00C90A31"/>
    <w:rsid w:val="00D662DF"/>
    <w:rsid w:val="00E4685D"/>
    <w:rsid w:val="00E51B6E"/>
    <w:rsid w:val="00EE03E9"/>
    <w:rsid w:val="00F402FE"/>
    <w:rsid w:val="00FA17A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2D17"/>
  <w15:chartTrackingRefBased/>
  <w15:docId w15:val="{2DAF8CD6-0E4D-3C41-A85A-85305DF1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E9"/>
    <w:pPr>
      <w:spacing w:before="240" w:after="240"/>
      <w:jc w:val="both"/>
    </w:pPr>
    <w:rPr>
      <w:rFonts w:ascii="Source Sans Pro" w:hAnsi="Source Sans Pro"/>
      <w:sz w:val="22"/>
      <w:lang w:val="en-US"/>
    </w:rPr>
  </w:style>
  <w:style w:type="paragraph" w:styleId="Heading1">
    <w:name w:val="heading 1"/>
    <w:basedOn w:val="Normal"/>
    <w:next w:val="Normal"/>
    <w:link w:val="Heading1Char"/>
    <w:uiPriority w:val="9"/>
    <w:qFormat/>
    <w:rsid w:val="0099356E"/>
    <w:pPr>
      <w:keepNext/>
      <w:keepLines/>
      <w:outlineLvl w:val="0"/>
    </w:pPr>
    <w:rPr>
      <w:rFonts w:eastAsiaTheme="majorEastAsia" w:cstheme="majorBidi"/>
      <w:color w:val="004B9B"/>
      <w:sz w:val="32"/>
      <w:szCs w:val="32"/>
    </w:rPr>
  </w:style>
  <w:style w:type="paragraph" w:styleId="Heading2">
    <w:name w:val="heading 2"/>
    <w:basedOn w:val="Normal"/>
    <w:next w:val="Normal"/>
    <w:link w:val="Heading2Char"/>
    <w:uiPriority w:val="9"/>
    <w:unhideWhenUsed/>
    <w:qFormat/>
    <w:rsid w:val="0099356E"/>
    <w:pPr>
      <w:keepNext/>
      <w:keepLines/>
      <w:spacing w:before="40"/>
      <w:outlineLvl w:val="1"/>
    </w:pPr>
    <w:rPr>
      <w:rFonts w:eastAsiaTheme="majorEastAsia" w:cstheme="majorBidi"/>
      <w:color w:val="004B9B"/>
      <w:sz w:val="26"/>
      <w:szCs w:val="26"/>
    </w:rPr>
  </w:style>
  <w:style w:type="paragraph" w:styleId="Heading3">
    <w:name w:val="heading 3"/>
    <w:basedOn w:val="Normal"/>
    <w:next w:val="Normal"/>
    <w:link w:val="Heading3Char"/>
    <w:uiPriority w:val="9"/>
    <w:unhideWhenUsed/>
    <w:qFormat/>
    <w:rsid w:val="0099356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3E9"/>
    <w:pPr>
      <w:spacing w:before="0" w:after="0"/>
      <w:contextualSpacing/>
    </w:pPr>
    <w:rPr>
      <w:rFonts w:asciiTheme="majorHAnsi" w:eastAsiaTheme="majorEastAsia" w:hAnsiTheme="majorHAnsi" w:cstheme="majorBidi"/>
      <w:color w:val="004B9B"/>
      <w:spacing w:val="-10"/>
      <w:kern w:val="28"/>
      <w:sz w:val="56"/>
      <w:szCs w:val="56"/>
    </w:rPr>
  </w:style>
  <w:style w:type="character" w:customStyle="1" w:styleId="TitleChar">
    <w:name w:val="Title Char"/>
    <w:basedOn w:val="DefaultParagraphFont"/>
    <w:link w:val="Title"/>
    <w:uiPriority w:val="10"/>
    <w:rsid w:val="00EE03E9"/>
    <w:rPr>
      <w:rFonts w:asciiTheme="majorHAnsi" w:eastAsiaTheme="majorEastAsia" w:hAnsiTheme="majorHAnsi" w:cstheme="majorBidi"/>
      <w:color w:val="004B9B"/>
      <w:spacing w:val="-10"/>
      <w:kern w:val="28"/>
      <w:sz w:val="56"/>
      <w:szCs w:val="56"/>
      <w:lang w:val="en-US"/>
    </w:rPr>
  </w:style>
  <w:style w:type="paragraph" w:styleId="Header">
    <w:name w:val="header"/>
    <w:basedOn w:val="Normal"/>
    <w:link w:val="HeaderChar"/>
    <w:uiPriority w:val="99"/>
    <w:unhideWhenUsed/>
    <w:rsid w:val="00EE03E9"/>
    <w:pPr>
      <w:tabs>
        <w:tab w:val="center" w:pos="4680"/>
        <w:tab w:val="right" w:pos="9360"/>
      </w:tabs>
      <w:spacing w:before="0" w:after="0"/>
    </w:pPr>
  </w:style>
  <w:style w:type="character" w:customStyle="1" w:styleId="HeaderChar">
    <w:name w:val="Header Char"/>
    <w:basedOn w:val="DefaultParagraphFont"/>
    <w:link w:val="Header"/>
    <w:uiPriority w:val="99"/>
    <w:rsid w:val="00EE03E9"/>
    <w:rPr>
      <w:rFonts w:ascii="Source Sans Pro" w:hAnsi="Source Sans Pro"/>
      <w:sz w:val="22"/>
      <w:lang w:val="en-US"/>
    </w:rPr>
  </w:style>
  <w:style w:type="paragraph" w:styleId="Footer">
    <w:name w:val="footer"/>
    <w:basedOn w:val="Normal"/>
    <w:link w:val="FooterChar"/>
    <w:uiPriority w:val="99"/>
    <w:unhideWhenUsed/>
    <w:rsid w:val="00EE03E9"/>
    <w:pPr>
      <w:tabs>
        <w:tab w:val="center" w:pos="4680"/>
        <w:tab w:val="right" w:pos="9360"/>
      </w:tabs>
      <w:spacing w:before="0" w:after="0"/>
    </w:pPr>
  </w:style>
  <w:style w:type="character" w:customStyle="1" w:styleId="FooterChar">
    <w:name w:val="Footer Char"/>
    <w:basedOn w:val="DefaultParagraphFont"/>
    <w:link w:val="Footer"/>
    <w:uiPriority w:val="99"/>
    <w:rsid w:val="00EE03E9"/>
    <w:rPr>
      <w:rFonts w:ascii="Source Sans Pro" w:hAnsi="Source Sans Pro"/>
      <w:sz w:val="22"/>
      <w:lang w:val="en-US"/>
    </w:rPr>
  </w:style>
  <w:style w:type="paragraph" w:styleId="Subtitle">
    <w:name w:val="Subtitle"/>
    <w:basedOn w:val="Normal"/>
    <w:next w:val="Normal"/>
    <w:link w:val="SubtitleChar"/>
    <w:uiPriority w:val="11"/>
    <w:qFormat/>
    <w:rsid w:val="00EE03E9"/>
    <w:pPr>
      <w:numPr>
        <w:ilvl w:val="1"/>
      </w:numPr>
      <w:spacing w:after="160"/>
    </w:pPr>
    <w:rPr>
      <w:rFonts w:asciiTheme="minorHAnsi" w:eastAsiaTheme="minorEastAsia" w:hAnsiTheme="minorHAnsi"/>
      <w:color w:val="004B9B"/>
      <w:spacing w:val="15"/>
      <w:szCs w:val="22"/>
    </w:rPr>
  </w:style>
  <w:style w:type="character" w:customStyle="1" w:styleId="SubtitleChar">
    <w:name w:val="Subtitle Char"/>
    <w:basedOn w:val="DefaultParagraphFont"/>
    <w:link w:val="Subtitle"/>
    <w:uiPriority w:val="11"/>
    <w:rsid w:val="00EE03E9"/>
    <w:rPr>
      <w:rFonts w:eastAsiaTheme="minorEastAsia"/>
      <w:color w:val="004B9B"/>
      <w:spacing w:val="15"/>
      <w:sz w:val="22"/>
      <w:szCs w:val="22"/>
      <w:lang w:val="en-US"/>
    </w:rPr>
  </w:style>
  <w:style w:type="character" w:customStyle="1" w:styleId="Heading1Char">
    <w:name w:val="Heading 1 Char"/>
    <w:basedOn w:val="DefaultParagraphFont"/>
    <w:link w:val="Heading1"/>
    <w:uiPriority w:val="9"/>
    <w:rsid w:val="0099356E"/>
    <w:rPr>
      <w:rFonts w:ascii="Source Sans Pro" w:eastAsiaTheme="majorEastAsia" w:hAnsi="Source Sans Pro" w:cstheme="majorBidi"/>
      <w:color w:val="004B9B"/>
      <w:sz w:val="32"/>
      <w:szCs w:val="32"/>
      <w:lang w:val="en-US"/>
    </w:rPr>
  </w:style>
  <w:style w:type="character" w:customStyle="1" w:styleId="Heading2Char">
    <w:name w:val="Heading 2 Char"/>
    <w:basedOn w:val="DefaultParagraphFont"/>
    <w:link w:val="Heading2"/>
    <w:uiPriority w:val="9"/>
    <w:rsid w:val="0099356E"/>
    <w:rPr>
      <w:rFonts w:ascii="Source Sans Pro" w:eastAsiaTheme="majorEastAsia" w:hAnsi="Source Sans Pro" w:cstheme="majorBidi"/>
      <w:color w:val="004B9B"/>
      <w:sz w:val="26"/>
      <w:szCs w:val="26"/>
      <w:lang w:val="en-US"/>
    </w:rPr>
  </w:style>
  <w:style w:type="table" w:styleId="TableGrid">
    <w:name w:val="Table Grid"/>
    <w:basedOn w:val="TableNormal"/>
    <w:uiPriority w:val="39"/>
    <w:rsid w:val="0099356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356E"/>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99356E"/>
    <w:pPr>
      <w:ind w:left="720"/>
      <w:contextualSpacing/>
    </w:pPr>
  </w:style>
  <w:style w:type="character" w:styleId="Hyperlink">
    <w:name w:val="Hyperlink"/>
    <w:basedOn w:val="DefaultParagraphFont"/>
    <w:uiPriority w:val="99"/>
    <w:unhideWhenUsed/>
    <w:rsid w:val="00265F69"/>
    <w:rPr>
      <w:color w:val="0563C1" w:themeColor="hyperlink"/>
      <w:u w:val="single"/>
    </w:rPr>
  </w:style>
  <w:style w:type="character" w:styleId="UnresolvedMention">
    <w:name w:val="Unresolved Mention"/>
    <w:basedOn w:val="DefaultParagraphFont"/>
    <w:uiPriority w:val="99"/>
    <w:semiHidden/>
    <w:unhideWhenUsed/>
    <w:rsid w:val="00265F69"/>
    <w:rPr>
      <w:color w:val="605E5C"/>
      <w:shd w:val="clear" w:color="auto" w:fill="E1DFDD"/>
    </w:rPr>
  </w:style>
  <w:style w:type="paragraph" w:styleId="BalloonText">
    <w:name w:val="Balloon Text"/>
    <w:basedOn w:val="Normal"/>
    <w:link w:val="BalloonTextChar"/>
    <w:uiPriority w:val="99"/>
    <w:semiHidden/>
    <w:unhideWhenUsed/>
    <w:rsid w:val="00265F6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F69"/>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265F69"/>
    <w:rPr>
      <w:color w:val="954F72" w:themeColor="followedHyperlink"/>
      <w:u w:val="single"/>
    </w:rPr>
  </w:style>
  <w:style w:type="character" w:styleId="CommentReference">
    <w:name w:val="annotation reference"/>
    <w:basedOn w:val="DefaultParagraphFont"/>
    <w:uiPriority w:val="99"/>
    <w:semiHidden/>
    <w:unhideWhenUsed/>
    <w:rsid w:val="00421138"/>
    <w:rPr>
      <w:sz w:val="16"/>
      <w:szCs w:val="16"/>
    </w:rPr>
  </w:style>
  <w:style w:type="paragraph" w:styleId="CommentText">
    <w:name w:val="annotation text"/>
    <w:basedOn w:val="Normal"/>
    <w:link w:val="CommentTextChar"/>
    <w:uiPriority w:val="99"/>
    <w:semiHidden/>
    <w:unhideWhenUsed/>
    <w:rsid w:val="00421138"/>
    <w:rPr>
      <w:sz w:val="20"/>
      <w:szCs w:val="20"/>
    </w:rPr>
  </w:style>
  <w:style w:type="character" w:customStyle="1" w:styleId="CommentTextChar">
    <w:name w:val="Comment Text Char"/>
    <w:basedOn w:val="DefaultParagraphFont"/>
    <w:link w:val="CommentText"/>
    <w:uiPriority w:val="99"/>
    <w:semiHidden/>
    <w:rsid w:val="00421138"/>
    <w:rPr>
      <w:rFonts w:ascii="Source Sans Pro" w:hAnsi="Source Sans Pro"/>
      <w:sz w:val="20"/>
      <w:szCs w:val="20"/>
      <w:lang w:val="en-US"/>
    </w:rPr>
  </w:style>
  <w:style w:type="paragraph" w:styleId="CommentSubject">
    <w:name w:val="annotation subject"/>
    <w:basedOn w:val="CommentText"/>
    <w:next w:val="CommentText"/>
    <w:link w:val="CommentSubjectChar"/>
    <w:uiPriority w:val="99"/>
    <w:semiHidden/>
    <w:unhideWhenUsed/>
    <w:rsid w:val="00421138"/>
    <w:rPr>
      <w:b/>
      <w:bCs/>
    </w:rPr>
  </w:style>
  <w:style w:type="character" w:customStyle="1" w:styleId="CommentSubjectChar">
    <w:name w:val="Comment Subject Char"/>
    <w:basedOn w:val="CommentTextChar"/>
    <w:link w:val="CommentSubject"/>
    <w:uiPriority w:val="99"/>
    <w:semiHidden/>
    <w:rsid w:val="00421138"/>
    <w:rPr>
      <w:rFonts w:ascii="Source Sans Pro" w:hAnsi="Source Sans Pro"/>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49864">
      <w:bodyDiv w:val="1"/>
      <w:marLeft w:val="0"/>
      <w:marRight w:val="0"/>
      <w:marTop w:val="0"/>
      <w:marBottom w:val="0"/>
      <w:divBdr>
        <w:top w:val="none" w:sz="0" w:space="0" w:color="auto"/>
        <w:left w:val="none" w:sz="0" w:space="0" w:color="auto"/>
        <w:bottom w:val="none" w:sz="0" w:space="0" w:color="auto"/>
        <w:right w:val="none" w:sz="0" w:space="0" w:color="auto"/>
      </w:divBdr>
    </w:div>
    <w:div w:id="11207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ery.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44B3-7B28-4D4E-B8D6-89E5B1AF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Wells</dc:creator>
  <cp:keywords/>
  <dc:description/>
  <cp:lastModifiedBy>Chris Wells</cp:lastModifiedBy>
  <cp:revision>4</cp:revision>
  <cp:lastPrinted>2020-03-11T10:12:00Z</cp:lastPrinted>
  <dcterms:created xsi:type="dcterms:W3CDTF">2020-03-28T19:44:00Z</dcterms:created>
  <dcterms:modified xsi:type="dcterms:W3CDTF">2020-03-28T20:12:00Z</dcterms:modified>
</cp:coreProperties>
</file>